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464D33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«За страницами учебника математики»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C33E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8C33E3">
        <w:rPr>
          <w:rFonts w:ascii="Times New Roman" w:hAnsi="Times New Roman" w:cs="Times New Roman"/>
          <w:b/>
          <w:sz w:val="28"/>
          <w:szCs w:val="28"/>
        </w:rPr>
        <w:t>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464D3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Корнилова С.А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6-7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464D33" w:rsidRDefault="00464D3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Федорова И.В., 6 класс</w:t>
      </w: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3E3" w:rsidRPr="00C128E9" w:rsidRDefault="008C33E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ОБЩАЯ ХАРАКТЕРИСТИКА УЧЕБНОГО ПРЕДМЕТА 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Учебный предмет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страницами учебника математики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» является фундаментом для математического образования и развития школьников, доминирующей функцией при его изучении в этом возрасте является интеллектуальное развитие учащихся.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Предмет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 построен на взвешенном соотношении новых и ранее усвоенных знаний, обязательных и дополнительных тем для изучения, а также учитывает возрастные и индивидуальные особенности усвоения знаний учащимися.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Практическая значимость курса 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страницами учебника математики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состоит в том, что предметом его изучения являются пространственные формы и количественные отношения реального мира. В современном обществе математическая подготовка необходима каждому человеку, так как математика присутствует во всех сферах человеческой деятельности. Математика является одним из опорных школьных предметов. Математические знания и умения необходимы для изучения алгебры и геометрии в 7—9 классах, а также для изучения смежных дисциплин. </w:t>
      </w:r>
    </w:p>
    <w:p w:rsidR="008C33E3" w:rsidRDefault="008C33E3" w:rsidP="00901CA7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ЦЕЛИ ИЗУЧЕНИЯ УЧЕБНОГО ПРЕДМЕТА 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Цель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– формирование у учащихся интереса к математике как науке и развитие пространственного воображения, логического мышления, познавательной и творческой активности, математических способностей и внутренней мотивации к предмету. 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Задачи: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развивать познавательную и творческую активность учащихся; 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показать учащимся исторические аспекты возникновения становления и развития счета; 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• выработать у учащихся навыки работы с научной литературой с соответствующим составлением кратких текстов прочитанной информации;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рассмотреть с учащимися некоторые методы решения старинных арифметических и логических задач; </w:t>
      </w:r>
    </w:p>
    <w:p w:rsidR="008C33E3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познакомить учащихся с различными системами мер; </w:t>
      </w:r>
    </w:p>
    <w:p w:rsidR="00901CA7" w:rsidRDefault="008C33E3" w:rsidP="008C33E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• провести с учащимися пропедевтическую работу по возможностям изучения математики в будущем.</w:t>
      </w:r>
    </w:p>
    <w:p w:rsidR="008C33E3" w:rsidRPr="00901CA7" w:rsidRDefault="008C33E3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МЕСТО УЧЕБНОГО ПРЕДМЕТА 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МАТЕМАТИКИ"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В УЧЕБНОМ ПЛАНЕ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план на изучение 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«За страницами учебника математики»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классе отводит 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0,5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ого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час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неделю, всего </w:t>
      </w:r>
      <w:r w:rsidR="008C33E3">
        <w:rPr>
          <w:rFonts w:ascii="Times New Roman" w:eastAsiaTheme="minorHAnsi" w:hAnsi="Times New Roman"/>
          <w:sz w:val="24"/>
          <w:szCs w:val="24"/>
          <w:lang w:eastAsia="en-US"/>
        </w:rPr>
        <w:t>17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464D3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8C33E3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="00901CA7"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8C33E3" w:rsidRPr="008C33E3" w:rsidRDefault="008C33E3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b/>
          <w:sz w:val="24"/>
          <w:szCs w:val="24"/>
          <w:lang w:eastAsia="en-US"/>
        </w:rPr>
        <w:t>Десятичные дроби</w:t>
      </w:r>
    </w:p>
    <w:p w:rsidR="001930EA" w:rsidRDefault="001930EA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</w:t>
      </w:r>
      <w:r w:rsidR="008C33E3"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есятичные дроби.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Вычисления</w:t>
      </w:r>
      <w:r w:rsidR="008C33E3"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 с десятичными дробями. </w:t>
      </w:r>
    </w:p>
    <w:p w:rsidR="001930EA" w:rsidRPr="001930EA" w:rsidRDefault="001930EA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Отношения</w:t>
      </w:r>
      <w:r w:rsidR="008C33E3"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и пропорци</w:t>
      </w: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и</w:t>
      </w:r>
      <w:r w:rsidR="008C33E3"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</w:p>
    <w:p w:rsidR="008C33E3" w:rsidRPr="008C33E3" w:rsidRDefault="008C33E3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Что такое отношения. Пропорция и ее основное свойство. Практическое применение пропорций и отношений</w:t>
      </w:r>
      <w:r w:rsidR="001930EA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Решения задач с использованием пропорций. </w:t>
      </w:r>
    </w:p>
    <w:p w:rsidR="001930EA" w:rsidRDefault="001930EA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Проценты</w:t>
      </w:r>
      <w:r w:rsidR="008C33E3"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C33E3" w:rsidRPr="008C33E3" w:rsidRDefault="001930EA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Проценты</w:t>
      </w:r>
      <w:r w:rsidR="008C33E3"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. Три основные задачи на проценты. </w:t>
      </w:r>
    </w:p>
    <w:p w:rsidR="001930EA" w:rsidRPr="001930EA" w:rsidRDefault="001930EA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Рациональные числа</w:t>
      </w:r>
    </w:p>
    <w:p w:rsidR="001930EA" w:rsidRDefault="008C33E3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История возникновения отрицательных чисел. Примеры вычислений с отрицательными числами и числами разных знаков. Рациональные числа. </w:t>
      </w:r>
    </w:p>
    <w:p w:rsidR="001930EA" w:rsidRPr="001930EA" w:rsidRDefault="001930EA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Площадь и объем</w:t>
      </w:r>
    </w:p>
    <w:p w:rsidR="008C33E3" w:rsidRPr="008C33E3" w:rsidRDefault="001930EA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Площадь</w:t>
      </w:r>
      <w:r w:rsidR="008C33E3"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. Единицы измерения площадей. Нахождение площадей различных земельных участков. Решение задач на нахождение площадей. Составление плана квартиры и нахождение ее площади. Измерение сыпучих тел. Измерение объема жидкости. Единицы измерения сыпучих и жидких тел. Задачи с практическим содержанием. </w:t>
      </w:r>
    </w:p>
    <w:p w:rsidR="001930EA" w:rsidRPr="001930EA" w:rsidRDefault="001930EA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Масса</w:t>
      </w:r>
    </w:p>
    <w:p w:rsidR="008C33E3" w:rsidRPr="008C33E3" w:rsidRDefault="008C33E3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Старинные меры массы. Задачи с практическим содержанием на нахождение массы тела. </w:t>
      </w:r>
    </w:p>
    <w:p w:rsidR="001930EA" w:rsidRPr="001930EA" w:rsidRDefault="001930EA" w:rsidP="008C33E3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1930EA">
        <w:rPr>
          <w:rFonts w:ascii="Times New Roman" w:eastAsiaTheme="minorHAnsi" w:hAnsi="Times New Roman"/>
          <w:b/>
          <w:sz w:val="24"/>
          <w:szCs w:val="24"/>
          <w:lang w:eastAsia="en-US"/>
        </w:rPr>
        <w:t>Геометрические фигуры</w:t>
      </w:r>
    </w:p>
    <w:p w:rsidR="00901CA7" w:rsidRPr="008C33E3" w:rsidRDefault="008C33E3" w:rsidP="008C33E3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Геометрические фигуры: угол, треугольник, круг, окружность. Решение занимательных задач. Диаграммы в повседневной жизни. 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ЛИЧНОСТНЫЕ РЕЗУЛЬТАТЫ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: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1) воспитание российской гражданской идентичности: патриотизма, уважения к Отечеству, осознание вклада отечественных учёных в развитие мировой науки;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2) ответственное отношение к учению, готовность и способность обучающихся к саморазвитию и самообразованию на основе мотивации к обучению и познанию;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3)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4) умение контролировать процесс и результат учебной и математической деятельности;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5) критичность мышления, инициатива, находчивость, активность при решении математических задач.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МЕТАПРЕДМЕТНЫЕ РЕЗУЛЬТАТЫ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: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1) умение самостоятельно определять цели своего обучения, ставить и формулировать для себя новые задачи в учёбе, развивать мотивы и интересы своей познавательной деятельности;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2)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3)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4) 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5) развитие компетентности в области использования информационно-коммуникационных технологий;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6) первоначальные представления об идеях и о методах математики как об универсальном языке науки и техники, о средстве моделирования явлений и процессов;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7) умение видеть математическую задачу в контексте проблемной ситуации в других дисциплинах, в окружающей жизни;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8) умение находить в различных источниках информацию, необходимую для решения математических проблем, и представлять её в понятной форме, принимать решение в условиях неполной или избыточной, точной или вероятностной информации;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9) умение понимать и использовать математические средства наглядности (графики, таблицы, схемы и др.) для иллюстрации, интерпретации, аргументации;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10) умение выдвигать гипотезы при решении задачи, понимать необходимость их проверки;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11) понимание сущности алгоритмических предписаний и умение действовать в соответствии с предложенным алгоритмом.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ПРЕДМЕТНЫЕ РЕЗУЛЬТАТЫ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: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1) осознание значения математики в повседневной жизни человека;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2) представление о математической науке как сфере математической деятельности, об этапах её развития, о её значимости для развития цивилизации;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3)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4) владение базовым понятийным аппаратом по основным разделам содержания;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5) </w:t>
      </w: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практически значимые математические умения и навыки, их применение к решению математических и нематематических задач, предполагающее умения: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выполнять вычисления с натуральными числами, обыкновенными и десятичными дробями, положительными и отрицательными числами;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решать текстовые задачи арифметическим способом и с помощью составления и решения уравнений;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изображать фигуры на плоскости;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использовать геометрический язык для описания предметов окружающего мира;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• измерять длины отрезков, величины углов, вычислять площади и объёмы фигур;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распознавать и изображать равные и симметричные фигуры;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проводить несложные практические вычисления с процентами, использовать прикидку и оценку;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выполнять необходимые измерения;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использовать буквенную символику для записи общих утверждений, формул, выражений, уравнений;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строить на координатной плоскости точки по заданным координатам, определять координаты точек; </w:t>
      </w:r>
    </w:p>
    <w:p w:rsidR="008C33E3" w:rsidRDefault="008C33E3" w:rsidP="008C33E3">
      <w:pPr>
        <w:spacing w:after="0" w:line="240" w:lineRule="auto"/>
        <w:ind w:left="119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 xml:space="preserve">• читать и использовать информацию, представленную в виде таблицы, диаграммы (столбчатой или круговой), в графическом виде; </w:t>
      </w:r>
    </w:p>
    <w:p w:rsidR="00BE319B" w:rsidRDefault="008C33E3" w:rsidP="008C33E3">
      <w:pPr>
        <w:spacing w:after="0" w:line="240" w:lineRule="auto"/>
        <w:ind w:left="119" w:firstLine="709"/>
        <w:jc w:val="both"/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C33E3">
        <w:rPr>
          <w:rFonts w:ascii="Times New Roman" w:eastAsiaTheme="minorHAnsi" w:hAnsi="Times New Roman"/>
          <w:sz w:val="24"/>
          <w:szCs w:val="24"/>
          <w:lang w:eastAsia="en-US"/>
        </w:rPr>
        <w:t>• решать простейшие комбинаторные задачи перебором возможных вариантов.</w:t>
      </w:r>
    </w:p>
    <w:p w:rsidR="00901CA7" w:rsidRPr="00464D3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4D3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8D49E5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6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1930EA" w:rsidRDefault="001930EA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Десятичные дроби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1930EA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Отношения и пропорции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1930EA" w:rsidRDefault="001930EA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Проценты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3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1930EA" w:rsidRDefault="001930EA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Рациональные числа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1930EA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1930EA" w:rsidRPr="001930EA" w:rsidRDefault="001930EA" w:rsidP="00901CA7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1930EA" w:rsidRDefault="001930EA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Площадь и объем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1930EA" w:rsidRPr="008D49E5" w:rsidRDefault="008D49E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930EA" w:rsidRPr="00901CA7" w:rsidRDefault="001930EA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1930EA" w:rsidRPr="008D49E5" w:rsidRDefault="008D49E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930EA" w:rsidRPr="00901CA7" w:rsidRDefault="001930EA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1930EA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1930EA" w:rsidRPr="001930EA" w:rsidRDefault="001930EA" w:rsidP="00901CA7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1930EA" w:rsidRDefault="008D49E5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Масса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1930EA" w:rsidRPr="008D49E5" w:rsidRDefault="008D49E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930EA" w:rsidRPr="00901CA7" w:rsidRDefault="001930EA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1930EA" w:rsidRPr="00901CA7" w:rsidRDefault="001930EA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1930EA" w:rsidRPr="00901CA7" w:rsidRDefault="001930EA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1930EA" w:rsidP="00901CA7">
            <w:pPr>
              <w:spacing w:after="0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Геометрические фигуры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8D49E5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17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6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8D49E5" w:rsidP="00901CA7">
      <w:pPr>
        <w:spacing w:after="0"/>
        <w:ind w:left="120"/>
        <w:rPr>
          <w:rFonts w:eastAsiaTheme="minorHAnsi"/>
          <w:lang w:val="en-US"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6</w:t>
      </w:r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24741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есятичные дроби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24741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Примеры вычислений с десятичными дробями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24710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Что такое отношения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24710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Пропорция и ее основное свойство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24710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Практическое применение пропорций и отношений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Проценты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Три основные задачи на проценты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D49E5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Занимательные</w:t>
            </w:r>
            <w:proofErr w:type="spellEnd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задачи</w:t>
            </w:r>
            <w:proofErr w:type="spellEnd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на</w:t>
            </w:r>
            <w:proofErr w:type="spellEnd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проценты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8D49E5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Примеры 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вычислений с отрицательными числами и числам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 разных знаков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Рациональные числа. Заним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ательные и интересные задания и 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головоломки с рациональными числами.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990C90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Нахождение площадей различных земельных участков. Решение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задач на нахождение площадей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990C90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оставление плана к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вартиры и нахождение ее площади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047931" w:rsidRDefault="008D49E5" w:rsidP="00047931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Измерение сыпучих тел. Изм</w:t>
            </w:r>
            <w:r w:rsidR="0004793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ерение объема жидкости. Единицы </w:t>
            </w: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измерения сыпучих и жидких тел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8D49E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14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047931" w:rsidRDefault="008D49E5" w:rsidP="00047931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Старинные меры массы. Задач</w:t>
            </w:r>
            <w:r w:rsidR="0004793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и с практическим содержанием на </w:t>
            </w:r>
            <w:r w:rsidRPr="0004793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нахождение массы тела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04793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7E444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bookmarkStart w:id="0" w:name="_GoBack" w:colFirst="1" w:colLast="1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 фигуры: угол, треугольник, круг, окружность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7E444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Решение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занимательных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D49E5" w:rsidRPr="00901CA7" w:rsidTr="007E4448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D49E5" w:rsidRPr="008D49E5" w:rsidRDefault="008D49E5" w:rsidP="008D49E5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Диаграммы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в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повседневной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жизни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D49E5" w:rsidRPr="008D49E5" w:rsidRDefault="008D49E5" w:rsidP="008D49E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D49E5" w:rsidRPr="00901CA7" w:rsidRDefault="008D49E5" w:rsidP="008D49E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bookmarkEnd w:id="0"/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D49E5" w:rsidRDefault="00901CA7" w:rsidP="008D49E5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="008D49E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12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47931"/>
    <w:rsid w:val="00051139"/>
    <w:rsid w:val="001667F4"/>
    <w:rsid w:val="001930EA"/>
    <w:rsid w:val="00464D33"/>
    <w:rsid w:val="008C33E3"/>
    <w:rsid w:val="008D49E5"/>
    <w:rsid w:val="008F1275"/>
    <w:rsid w:val="008F344B"/>
    <w:rsid w:val="00901CA7"/>
    <w:rsid w:val="00AC1F5A"/>
    <w:rsid w:val="00AE64E1"/>
    <w:rsid w:val="00BE319B"/>
    <w:rsid w:val="00EA51E5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C8B4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BAC56-A72A-452E-BEC8-C69612F0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9</cp:revision>
  <dcterms:created xsi:type="dcterms:W3CDTF">2026-08-19T10:30:00Z</dcterms:created>
  <dcterms:modified xsi:type="dcterms:W3CDTF">2026-08-24T13:29:00Z</dcterms:modified>
</cp:coreProperties>
</file>