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C128E9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C128E9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о</w:t>
      </w:r>
      <w:r w:rsidRPr="00C128E9">
        <w:rPr>
          <w:rFonts w:ascii="Times New Roman" w:hAnsi="Times New Roman" w:cs="Times New Roman"/>
          <w:b/>
          <w:szCs w:val="28"/>
        </w:rPr>
        <w:t>бразовательное учреждение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средняя </w:t>
      </w:r>
      <w:r>
        <w:rPr>
          <w:rFonts w:ascii="Times New Roman" w:hAnsi="Times New Roman" w:cs="Times New Roman"/>
          <w:b/>
          <w:szCs w:val="28"/>
        </w:rPr>
        <w:t xml:space="preserve">общеобразовательная </w:t>
      </w:r>
      <w:r w:rsidRPr="00C128E9">
        <w:rPr>
          <w:rFonts w:ascii="Times New Roman" w:hAnsi="Times New Roman" w:cs="Times New Roman"/>
          <w:b/>
          <w:szCs w:val="28"/>
        </w:rPr>
        <w:t xml:space="preserve">школа </w:t>
      </w:r>
      <w:r>
        <w:rPr>
          <w:rFonts w:ascii="Times New Roman" w:hAnsi="Times New Roman" w:cs="Times New Roman"/>
          <w:b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C128E9" w:rsidTr="00897D2B">
        <w:tc>
          <w:tcPr>
            <w:tcW w:w="4785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1</w:t>
            </w:r>
            <w:r w:rsidRPr="00C128E9">
              <w:rPr>
                <w:rFonts w:ascii="Times New Roman" w:hAnsi="Times New Roman" w:cs="Times New Roman"/>
              </w:rPr>
              <w:t xml:space="preserve">  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128E9">
              <w:rPr>
                <w:rFonts w:ascii="Times New Roman" w:hAnsi="Times New Roman" w:cs="Times New Roman"/>
              </w:rPr>
              <w:t>от  «</w:t>
            </w:r>
            <w:proofErr w:type="gramEnd"/>
            <w:r>
              <w:rPr>
                <w:rFonts w:ascii="Times New Roman" w:hAnsi="Times New Roman" w:cs="Times New Roman"/>
              </w:rPr>
              <w:t>31</w:t>
            </w:r>
            <w:r w:rsidRPr="00C128E9">
              <w:rPr>
                <w:rFonts w:ascii="Times New Roman" w:hAnsi="Times New Roman" w:cs="Times New Roman"/>
              </w:rPr>
              <w:t>» «</w:t>
            </w:r>
            <w:r>
              <w:rPr>
                <w:rFonts w:ascii="Times New Roman" w:hAnsi="Times New Roman" w:cs="Times New Roman"/>
              </w:rPr>
              <w:t>августа » 2026</w:t>
            </w:r>
            <w:r w:rsidRPr="00C128E9">
              <w:rPr>
                <w:rFonts w:ascii="Times New Roman" w:hAnsi="Times New Roman" w:cs="Times New Roman"/>
              </w:rPr>
              <w:t xml:space="preserve">  г.    </w:t>
            </w:r>
          </w:p>
          <w:p w:rsidR="008F1275" w:rsidRPr="00C128E9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Руководитель ШМО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C128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C128E9">
              <w:rPr>
                <w:rFonts w:ascii="Times New Roman" w:hAnsi="Times New Roman" w:cs="Times New Roman"/>
              </w:rPr>
              <w:t>Утверждена</w:t>
            </w:r>
            <w:r w:rsidRPr="00C128E9">
              <w:rPr>
                <w:rFonts w:ascii="Times New Roman" w:hAnsi="Times New Roman" w:cs="Times New Roman"/>
              </w:rPr>
              <w:tab/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C128E9">
              <w:rPr>
                <w:rFonts w:ascii="Times New Roman" w:hAnsi="Times New Roman" w:cs="Times New Roman"/>
              </w:rPr>
              <w:t xml:space="preserve">риказ по школе №    </w:t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128E9">
              <w:rPr>
                <w:rFonts w:ascii="Times New Roman" w:hAnsi="Times New Roman" w:cs="Times New Roman"/>
              </w:rPr>
              <w:t>от «___» ___________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C128E9">
              <w:rPr>
                <w:rFonts w:ascii="Times New Roman" w:hAnsi="Times New Roman" w:cs="Times New Roman"/>
              </w:rPr>
              <w:t xml:space="preserve"> г.</w:t>
            </w:r>
          </w:p>
          <w:p w:rsidR="008F1275" w:rsidRPr="00C128E9" w:rsidRDefault="008F1275" w:rsidP="00897D2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28E9">
        <w:rPr>
          <w:rFonts w:ascii="Times New Roman" w:hAnsi="Times New Roman" w:cs="Times New Roman"/>
        </w:rPr>
        <w:t xml:space="preserve">                     </w:t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учебному 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предмету </w:t>
      </w:r>
    </w:p>
    <w:p w:rsidR="008F1275" w:rsidRPr="008F1275" w:rsidRDefault="00464D33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69582B">
        <w:rPr>
          <w:rFonts w:ascii="Times New Roman" w:hAnsi="Times New Roman" w:cs="Times New Roman"/>
          <w:b/>
          <w:sz w:val="28"/>
          <w:szCs w:val="28"/>
          <w:u w:val="single"/>
        </w:rPr>
        <w:t>Избранные вопросы математики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9582B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69582B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D33" w:rsidRDefault="0069582B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Попонина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Я.Е., 8</w:t>
      </w:r>
      <w:r w:rsidR="00464D33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69582B" w:rsidRDefault="0069582B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Корнилова С.А., 8 класс</w:t>
      </w:r>
    </w:p>
    <w:p w:rsidR="0069582B" w:rsidRPr="00C128E9" w:rsidRDefault="0069582B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  <w:t>г. Данилов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A51E5" w:rsidRDefault="00EA51E5"/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ОБЩАЯ ХАРАКТЕРИСТИКА УЧЕБНОГО ПРЕДМЕТА "</w:t>
      </w:r>
      <w:r w:rsidR="00B937CF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ПО МАТЕМАТИКЕ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69582B" w:rsidRPr="0069582B" w:rsidRDefault="0069582B" w:rsidP="0069582B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Учебный предмет «Избранные вопросы по математике» предназначен для обучающихся 8 класса. </w:t>
      </w:r>
    </w:p>
    <w:p w:rsidR="0069582B" w:rsidRPr="0069582B" w:rsidRDefault="0069582B" w:rsidP="0069582B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Современная сфера образования переживает период перехода от обучения, ориентированного, прежде всего на «усвоение всей суммы знаний, которые выработало человечество», к обучению, в процессе которого формируется человек, способный к самореализации и сохраняющий в процессе деятельности целостность гражданского общества и правового государства. </w:t>
      </w:r>
    </w:p>
    <w:p w:rsidR="0069582B" w:rsidRPr="0069582B" w:rsidRDefault="0069582B" w:rsidP="0069582B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Правильно поставленная и систематически проводимая работа укрепляет математические знания учащихся, приобретенные ими на уроках, расширяет их математический и общий кругозор. На дополнительных занятиях происходит развитие информационных компетенций ученика. Дополнительные занятия позволяют расширить и углубить изучаемый материал по школьному курсу, развивают мышление и исследовательские знания учащихся, формируют базу общих универсальных приемов и подходов к решению заданий соответствующих типов, способствуют осознанному выбору дальнейш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его пути получения образования.</w:t>
      </w:r>
    </w:p>
    <w:p w:rsidR="00901CA7" w:rsidRDefault="0069582B" w:rsidP="0069582B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      Учебный предмет «Избранные вопросы математики» включает разнообразные материалы, которые понадобятся учителю для систематизации знаний по алгебре, курс позволит расширить и углубить изучаемый материал по школьной программе, а также подготовить обучающихся к сдаче экзамена в формате ОГЭ (ГИА).</w:t>
      </w:r>
    </w:p>
    <w:p w:rsidR="0069582B" w:rsidRPr="00901CA7" w:rsidRDefault="0069582B" w:rsidP="0069582B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B937CF" w:rsidRPr="00901CA7" w:rsidRDefault="00901CA7" w:rsidP="00B937CF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ЦЕЛИ ИЗУЧЕНИЯ УЧЕБНОГО ПРЕДМЕТА </w:t>
      </w:r>
      <w:r w:rsidR="00B937CF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B937CF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ПО МАТЕМАТИКЕ</w:t>
      </w:r>
      <w:r w:rsidR="00B937CF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901CA7" w:rsidRPr="00901CA7" w:rsidRDefault="00901CA7" w:rsidP="00B937CF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69582B" w:rsidRPr="0069582B" w:rsidRDefault="0069582B" w:rsidP="0069582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Главной целью изучения данного предмета является подготовка учащихся к сдаче ГИА в соответствии с требованиями, предъявляемыми новыми образовательными стандартами, для чего проводится систематизация знаний по алгебре 7-8 класса, расширение их.</w:t>
      </w:r>
    </w:p>
    <w:p w:rsidR="0069582B" w:rsidRPr="0069582B" w:rsidRDefault="0069582B" w:rsidP="0069582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Задачи:</w:t>
      </w:r>
    </w:p>
    <w:p w:rsidR="0069582B" w:rsidRPr="0069582B" w:rsidRDefault="0069582B" w:rsidP="0069582B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Повторить и обобщить знания по алгебре за курс 7-8 класса; </w:t>
      </w:r>
    </w:p>
    <w:p w:rsidR="0069582B" w:rsidRPr="0069582B" w:rsidRDefault="0069582B" w:rsidP="0069582B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Расширить знания </w:t>
      </w: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по отдельным темам курса алгебра 5-8 классы; </w:t>
      </w:r>
    </w:p>
    <w:p w:rsidR="0069582B" w:rsidRPr="0069582B" w:rsidRDefault="0069582B" w:rsidP="0069582B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Выработать умение пользоваться контрольно-измерительными материалами. </w:t>
      </w:r>
    </w:p>
    <w:p w:rsidR="0069582B" w:rsidRPr="0069582B" w:rsidRDefault="0069582B" w:rsidP="0069582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На основе поставленных задач предполагается, что обучающиеся достигнут следующих результатов: </w:t>
      </w:r>
    </w:p>
    <w:p w:rsidR="0069582B" w:rsidRPr="0069582B" w:rsidRDefault="0069582B" w:rsidP="0069582B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Овладеют общими универсальными приемами и подходами к решению заданий </w:t>
      </w:r>
      <w:proofErr w:type="spellStart"/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КИМов</w:t>
      </w:r>
      <w:proofErr w:type="spellEnd"/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 ГИА. </w:t>
      </w:r>
    </w:p>
    <w:p w:rsidR="0069582B" w:rsidRPr="0069582B" w:rsidRDefault="0069582B" w:rsidP="0069582B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Усвоят основные приемы мыслительного поиска.</w:t>
      </w:r>
    </w:p>
    <w:p w:rsidR="0069582B" w:rsidRPr="0069582B" w:rsidRDefault="0069582B" w:rsidP="0069582B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Научатся применять рациональные приемы тождественных преобразований.</w:t>
      </w:r>
    </w:p>
    <w:p w:rsidR="0069582B" w:rsidRPr="0069582B" w:rsidRDefault="0069582B" w:rsidP="0069582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Основные методические особенности предмета:</w:t>
      </w:r>
    </w:p>
    <w:p w:rsidR="0069582B" w:rsidRPr="0069582B" w:rsidRDefault="0069582B" w:rsidP="0069582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Подготовка по тематическому принци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пу, соблюдая «правила спирали» </w:t>
      </w: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от простых типов заданий первой части до заданий со звездочкой второй части; </w:t>
      </w:r>
    </w:p>
    <w:p w:rsidR="0069582B" w:rsidRPr="0069582B" w:rsidRDefault="0069582B" w:rsidP="0069582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 xml:space="preserve">Максимальное использование наличного запаса знаний, применяя различные «хитрости» и «правдоподобные рассуждения», для получения ответа простым и быстрым способом. </w:t>
      </w:r>
    </w:p>
    <w:p w:rsidR="0069582B" w:rsidRPr="0069582B" w:rsidRDefault="0069582B" w:rsidP="0069582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82B">
        <w:rPr>
          <w:rFonts w:ascii="Times New Roman" w:eastAsiaTheme="minorHAnsi" w:hAnsi="Times New Roman"/>
          <w:sz w:val="24"/>
          <w:szCs w:val="24"/>
          <w:lang w:eastAsia="en-US"/>
        </w:rPr>
        <w:t>Работа с тренировочными тестами в режиме максимальной нагрузки, как по содержанию, так и по времени для всех школьников в равной мере.</w:t>
      </w:r>
    </w:p>
    <w:p w:rsidR="00901CA7" w:rsidRPr="0069582B" w:rsidRDefault="00901CA7" w:rsidP="00901CA7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937CF" w:rsidRPr="00901CA7" w:rsidRDefault="00901CA7" w:rsidP="00B937CF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МЕСТО УЧЕБНОГО ПРЕДМЕТА </w:t>
      </w:r>
      <w:r w:rsidR="00B937CF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B937CF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ПО МАТЕМАТИКЕ</w:t>
      </w:r>
      <w:r w:rsidR="00B937CF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В УЧЕБНОМ ПЛАНЕ</w:t>
      </w:r>
    </w:p>
    <w:p w:rsidR="00901CA7" w:rsidRPr="00901CA7" w:rsidRDefault="00901CA7" w:rsidP="00901CA7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Учебный план на изучение </w:t>
      </w:r>
      <w:r w:rsidR="0069582B">
        <w:rPr>
          <w:rFonts w:ascii="Times New Roman" w:eastAsiaTheme="minorHAnsi" w:hAnsi="Times New Roman"/>
          <w:sz w:val="24"/>
          <w:szCs w:val="24"/>
          <w:lang w:eastAsia="en-US"/>
        </w:rPr>
        <w:t>избранных вопрос математики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</w:t>
      </w:r>
      <w:r w:rsidR="0069582B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классе отводит 1 учебный час в неделю, всего 34 учебных часов.</w:t>
      </w:r>
    </w:p>
    <w:p w:rsidR="001667F4" w:rsidRDefault="001667F4" w:rsidP="00BE319B">
      <w:pPr>
        <w:spacing w:after="0" w:line="240" w:lineRule="auto"/>
        <w:sectPr w:rsidR="001667F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937CF" w:rsidRPr="00901CA7" w:rsidRDefault="00901CA7" w:rsidP="00B937CF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СОДЕРЖАНИЕ УЧЕБНОГО ПРЕДМЕТА </w:t>
      </w:r>
      <w:r w:rsidR="00B937CF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B937CF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ПО МАТЕМАТИКЕ</w:t>
      </w:r>
      <w:r w:rsidR="00B937CF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69582B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="00901CA7"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Числа и выражения. Преобразование выражений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>Свойства степени с натуральным и целым показателями. Формулы сокращённого умножения. Приёмы разложения на множители. Выражение переменной из формулы. Нахождение значений переменной.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Уравнения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>Способы решения различных уравнений (линейных, квадратных).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Системы уравнений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>Различные методы решения систем уравнений (графический, метод подстановки, метод сложения). Применение специальных приёмов при решении систем уравнений.                                 </w:t>
      </w:r>
    </w:p>
    <w:p w:rsidR="00654634" w:rsidRPr="00654634" w:rsidRDefault="00654634" w:rsidP="00654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Текстовые задачи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>Задачи на проценты. Задачи на «движение», на «концентрацию», на «смеси и сплавы», на «работу». Задачи геометрического содержания.</w:t>
      </w:r>
    </w:p>
    <w:p w:rsidR="00654634" w:rsidRPr="00654634" w:rsidRDefault="00654634" w:rsidP="00654634">
      <w:pPr>
        <w:tabs>
          <w:tab w:val="left" w:pos="10907"/>
          <w:tab w:val="left" w:pos="147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Уравнения  с</w:t>
      </w:r>
      <w:proofErr w:type="gramEnd"/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модулем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>Модуль числа, его геометрический смысл, основные свойства модуля. Уравнения, содержащие знак модуля и способы их решения.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Уравнения с параметром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 xml:space="preserve">Линейные и квадратные уравнения с параметром, способы их решения. Применение теоремы Виета. Расположение корней квадратного уравнения относительно заданных точек. 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Неравенства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>Способы решения различных неравенств (числовых, линейных). Область определения выражения. Системы неравенств.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b/>
          <w:bCs/>
          <w:sz w:val="24"/>
          <w:szCs w:val="28"/>
        </w:rPr>
        <w:t>Обобщающее повторение</w:t>
      </w:r>
    </w:p>
    <w:p w:rsidR="00654634" w:rsidRPr="00654634" w:rsidRDefault="00654634" w:rsidP="0065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54634">
        <w:rPr>
          <w:rFonts w:ascii="Times New Roman" w:eastAsia="Times New Roman" w:hAnsi="Times New Roman" w:cs="Times New Roman"/>
          <w:sz w:val="24"/>
          <w:szCs w:val="28"/>
        </w:rPr>
        <w:t>Решение задач из контрольно-измерительных материалов для ГИА.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ПЛАНИРУЕМЫЕ ОБРАЗОВАТЕЛЬНЫЕ РЕЗУЛЬТАТЫ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AE10AE" w:rsidRPr="00AE10AE" w:rsidRDefault="00AE10AE" w:rsidP="00AE10AE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ЛИЧНОСТНЫЕ РЕЗУЛЬТАТЫ:</w:t>
      </w:r>
    </w:p>
    <w:p w:rsidR="00AE10AE" w:rsidRPr="00AE10AE" w:rsidRDefault="00AE10AE" w:rsidP="00AE10A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развитие логического и критического мышления, культуры речи, способности к умственному эксперименту;</w:t>
      </w:r>
    </w:p>
    <w:p w:rsidR="00AE10AE" w:rsidRPr="00AE10AE" w:rsidRDefault="00AE10AE" w:rsidP="00AE10A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AE10AE" w:rsidRPr="00AE10AE" w:rsidRDefault="00AE10AE" w:rsidP="00AE10A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AE10AE" w:rsidRDefault="00AE10AE" w:rsidP="00AE10A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формирование качеств мышления, необходимых для адаптации в современном информационном обществе; развитие интереса к математическому творчеству и математических способностей.</w:t>
      </w:r>
    </w:p>
    <w:p w:rsidR="00141D6C" w:rsidRPr="00AE10AE" w:rsidRDefault="00141D6C" w:rsidP="00141D6C">
      <w:pPr>
        <w:pStyle w:val="a5"/>
        <w:spacing w:after="0" w:line="240" w:lineRule="auto"/>
        <w:ind w:left="8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E10AE" w:rsidRPr="00AE10AE" w:rsidRDefault="00AE10AE" w:rsidP="00AE10AE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МЕТАПРЕДМЕТНЫЕ РЕЗУЛЬТАТЫ:</w:t>
      </w:r>
    </w:p>
    <w:p w:rsidR="00AE10AE" w:rsidRPr="00AE10AE" w:rsidRDefault="00AE10AE" w:rsidP="00AE10AE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AE10AE" w:rsidRPr="00AE10AE" w:rsidRDefault="00AE10AE" w:rsidP="00AE10AE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AE10AE" w:rsidRDefault="00AE10AE" w:rsidP="00AE10AE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деятельности.</w:t>
      </w:r>
    </w:p>
    <w:p w:rsidR="00141D6C" w:rsidRPr="00141D6C" w:rsidRDefault="00141D6C" w:rsidP="00141D6C">
      <w:pPr>
        <w:spacing w:after="0" w:line="240" w:lineRule="auto"/>
        <w:ind w:left="48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E10AE" w:rsidRPr="00AE10AE" w:rsidRDefault="00141D6C" w:rsidP="00AE10AE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0AE">
        <w:rPr>
          <w:rFonts w:ascii="Times New Roman" w:eastAsiaTheme="minorHAnsi" w:hAnsi="Times New Roman"/>
          <w:sz w:val="24"/>
          <w:szCs w:val="24"/>
          <w:lang w:eastAsia="en-US"/>
        </w:rPr>
        <w:t>ПРЕДМЕТНЫЕ РЕЗУЛЬТАТЫ: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уверенно находить корни квадратного трехч</w:t>
      </w:r>
      <w:r w:rsidR="00141D6C" w:rsidRPr="00141D6C">
        <w:rPr>
          <w:rFonts w:ascii="Times New Roman" w:eastAsiaTheme="minorHAnsi" w:hAnsi="Times New Roman"/>
          <w:sz w:val="24"/>
          <w:szCs w:val="24"/>
          <w:lang w:eastAsia="en-US"/>
        </w:rPr>
        <w:t>лена, выбирая при этом способы </w:t>
      </w: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рационального решения;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преобразовывать квадратный трехчлен (разложение на линейные множители, выделение полного квадрата двучлена);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уверенно владеть системой определений, теорем, алгоритмов;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проводить самостоятельное исследование корней квадратного трехчлена;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решать типовые задачи с параметром, требующие исследования расположения корней квадратного трехчлена;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решать неравенства второй степени методом параболы и методом интервалов; системы и совокупности неравенств;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выполнять различные преобразования в</w:t>
      </w:r>
      <w:r w:rsidR="00141D6C" w:rsidRPr="00141D6C">
        <w:rPr>
          <w:rFonts w:ascii="Times New Roman" w:eastAsiaTheme="minorHAnsi" w:hAnsi="Times New Roman"/>
          <w:sz w:val="24"/>
          <w:szCs w:val="24"/>
          <w:lang w:eastAsia="en-US"/>
        </w:rPr>
        <w:t>ыражений;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уметь определять тип текстовой задачи, знать особенности методики ее решения, использовать при решении различные способы;</w:t>
      </w:r>
    </w:p>
    <w:p w:rsidR="00AE10AE" w:rsidRPr="00141D6C" w:rsidRDefault="00AE10AE" w:rsidP="00141D6C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D6C">
        <w:rPr>
          <w:rFonts w:ascii="Times New Roman" w:eastAsiaTheme="minorHAnsi" w:hAnsi="Times New Roman"/>
          <w:sz w:val="24"/>
          <w:szCs w:val="24"/>
          <w:lang w:eastAsia="en-US"/>
        </w:rPr>
        <w:t>уметь применять полученные математические знания при решении задач.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464D33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4D3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901CA7" w:rsidRPr="00901CA7" w:rsidRDefault="009C53D5" w:rsidP="00901CA7">
      <w:pPr>
        <w:spacing w:after="0"/>
        <w:ind w:left="120"/>
        <w:rPr>
          <w:rFonts w:eastAsiaTheme="minorHAnsi"/>
          <w:lang w:val="en-US"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8</w:t>
      </w:r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16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5216"/>
        <w:gridCol w:w="1695"/>
        <w:gridCol w:w="1969"/>
        <w:gridCol w:w="2043"/>
        <w:gridCol w:w="2924"/>
      </w:tblGrid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C53D5" w:rsidP="007F342B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Числа и выражения.</w:t>
            </w:r>
            <w:r w:rsid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Преобразование выражений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6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3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rPr>
                <w:rFonts w:eastAsiaTheme="minorHAnsi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C53D5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Уравнения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6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4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rPr>
                <w:rFonts w:eastAsiaTheme="minorHAnsi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C53D5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Системы уравнений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5</w:t>
            </w:r>
            <w:r w:rsidR="00901CA7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3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rPr>
                <w:rFonts w:eastAsiaTheme="minorHAnsi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C53D5" w:rsidRDefault="009C53D5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Текстовые задачи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7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5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rPr>
                <w:rFonts w:eastAsiaTheme="minorHAnsi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5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C53D5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Уравнения  с модулем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3</w:t>
            </w:r>
            <w:r w:rsidR="00901CA7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9C53D5"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2</w:t>
            </w:r>
            <w:r w:rsidRPr="007F342B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7F342B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C53D5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6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proofErr w:type="spellStart"/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Уравнения</w:t>
            </w:r>
            <w:proofErr w:type="spellEnd"/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с </w:t>
            </w:r>
            <w:proofErr w:type="spellStart"/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параметром</w:t>
            </w:r>
            <w:proofErr w:type="spellEnd"/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7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proofErr w:type="spellStart"/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Неравенства</w:t>
            </w:r>
            <w:proofErr w:type="spellEnd"/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8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Контрольная работа в формате ОГЭ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C53D5" w:rsidRPr="009C53D5" w:rsidRDefault="009C53D5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C53D5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AE10A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C53D5" w:rsidRDefault="009C53D5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Pr="009C53D5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21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901CA7" w:rsidRPr="00901CA7" w:rsidRDefault="009C53D5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8</w:t>
      </w:r>
      <w:proofErr w:type="gramEnd"/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73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5220"/>
        <w:gridCol w:w="1453"/>
        <w:gridCol w:w="1958"/>
        <w:gridCol w:w="2032"/>
        <w:gridCol w:w="1433"/>
        <w:gridCol w:w="2362"/>
      </w:tblGrid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урока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Дата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изучения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Свойства степени с натуральным и целым показателями.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332226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Формулы сокращённого умножения. </w:t>
            </w:r>
            <w:r w:rsidR="009C53D5" w:rsidRPr="00D35683">
              <w:rPr>
                <w:rFonts w:ascii="Times New Roman" w:eastAsia="Times New Roman" w:hAnsi="Times New Roman"/>
                <w:sz w:val="24"/>
                <w:szCs w:val="28"/>
              </w:rPr>
              <w:t>Приёмы разложения на множители.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332226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rPr>
                <w:rFonts w:eastAsiaTheme="minorHAnsi"/>
                <w:lang w:eastAsia="en-US"/>
              </w:rPr>
            </w:pPr>
            <w:r w:rsidRPr="00332226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Выражение переменной из формулы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332226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rPr>
                <w:rFonts w:eastAsiaTheme="minorHAnsi"/>
                <w:lang w:eastAsia="en-US"/>
              </w:rPr>
            </w:pPr>
            <w:r w:rsidRPr="00332226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332226" w:rsidRDefault="00332226" w:rsidP="003322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Нахождение значений переменной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332226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332226" w:rsidRDefault="009C53D5" w:rsidP="009C53D5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Преобразование выражений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6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Зачет по теме «Числа и выражения. Преобразование выражений»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7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Линейные уравнения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8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Квадратные уравнения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9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Дробно-рациональные уравнения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10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Уравнения, содержащие параметр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Способы решения различных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12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Зачет по теме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«Уравнения»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13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Графический способ решения систем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14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Метод подстановки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15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Метод сложения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16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Применение специальных приёмов при решении систем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17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Зачет по теме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«Системы уравнений»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18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76580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65803">
              <w:rPr>
                <w:rFonts w:ascii="Times New Roman" w:eastAsia="Times New Roman" w:hAnsi="Times New Roman"/>
                <w:sz w:val="24"/>
                <w:szCs w:val="28"/>
              </w:rPr>
              <w:t>Задачи на проценты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19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Задачи на движение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20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Задачи на концентрацию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Задачи на смеси и сплавы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22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Задачи на работу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23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Задачи геометрического содержания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24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Зачет по теме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«Текстовые задачи»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25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 xml:space="preserve">Модуль числа, его геометрический </w:t>
            </w:r>
            <w:r w:rsidR="00332226">
              <w:rPr>
                <w:rFonts w:ascii="Times New Roman" w:eastAsia="Times New Roman" w:hAnsi="Times New Roman"/>
                <w:sz w:val="24"/>
                <w:szCs w:val="28"/>
              </w:rPr>
              <w:t>смысл, основные свойства модуля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26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3322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Уравнения, содержащие з</w:t>
            </w:r>
            <w:r w:rsidR="00332226">
              <w:rPr>
                <w:rFonts w:ascii="Times New Roman" w:eastAsia="Times New Roman" w:hAnsi="Times New Roman"/>
                <w:sz w:val="24"/>
                <w:szCs w:val="28"/>
              </w:rPr>
              <w:t>нак модуля и способы их решения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27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Зачет по теме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«Уравнения с модулем»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28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 xml:space="preserve">Линейные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у</w:t>
            </w: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равнения с</w:t>
            </w:r>
            <w:r w:rsidR="0039376A">
              <w:rPr>
                <w:rFonts w:ascii="Times New Roman" w:eastAsia="Times New Roman" w:hAnsi="Times New Roman"/>
                <w:sz w:val="24"/>
                <w:szCs w:val="28"/>
              </w:rPr>
              <w:t xml:space="preserve"> параметром, способы их решения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29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К</w:t>
            </w: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вадратные уравнения с параметром, способы их решения. Применение теоремы Виета. Расположение корней квадратного уравне</w:t>
            </w:r>
            <w:r w:rsidR="0039376A">
              <w:rPr>
                <w:rFonts w:ascii="Times New Roman" w:eastAsia="Times New Roman" w:hAnsi="Times New Roman"/>
                <w:sz w:val="24"/>
                <w:szCs w:val="28"/>
              </w:rPr>
              <w:t>ния относительно заданных точек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30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Зачет по теме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«Уравнения с параметром»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Способы решения числовых и линейных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C53D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32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Область определения выражения. Системы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F11BD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33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35683">
              <w:rPr>
                <w:rFonts w:ascii="Times New Roman" w:eastAsia="Times New Roman" w:hAnsi="Times New Roman"/>
                <w:sz w:val="24"/>
                <w:szCs w:val="28"/>
              </w:rPr>
              <w:t>Зачет по теме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«Неравенства»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141D6C" w:rsidRDefault="00141D6C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C53D5" w:rsidRPr="00901CA7" w:rsidTr="00FA50B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34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50" w:type="dxa"/>
              <w:left w:w="100" w:type="dxa"/>
            </w:tcMar>
          </w:tcPr>
          <w:p w:rsidR="009C53D5" w:rsidRPr="00D35683" w:rsidRDefault="009C53D5" w:rsidP="009C53D5">
            <w:pPr>
              <w:shd w:val="clear" w:color="auto" w:fill="FFFFFF"/>
              <w:spacing w:after="0" w:line="240" w:lineRule="auto"/>
              <w:ind w:right="140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r w:rsidRPr="00D52524">
              <w:rPr>
                <w:rFonts w:ascii="Times New Roman" w:eastAsia="Times New Roman" w:hAnsi="Times New Roman"/>
                <w:sz w:val="24"/>
                <w:szCs w:val="28"/>
              </w:rPr>
              <w:t>Контрольная работа в формате ОГЭ</w:t>
            </w:r>
            <w:bookmarkEnd w:id="0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F11BD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F11BD3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F11BD3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C53D5" w:rsidRPr="00F11BD3" w:rsidRDefault="009C53D5" w:rsidP="009C53D5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C53D5" w:rsidRPr="00901CA7" w:rsidRDefault="009C53D5" w:rsidP="009C53D5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F11BD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="00F11BD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F11BD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="00F11BD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21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BE319B" w:rsidRDefault="00BE319B" w:rsidP="00051139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BE319B" w:rsidRPr="00BE319B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6D21CC"/>
    <w:multiLevelType w:val="multilevel"/>
    <w:tmpl w:val="79680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9172E0"/>
    <w:multiLevelType w:val="multilevel"/>
    <w:tmpl w:val="A704E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F27CDF"/>
    <w:multiLevelType w:val="hybridMultilevel"/>
    <w:tmpl w:val="B136E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8B3E55"/>
    <w:multiLevelType w:val="hybridMultilevel"/>
    <w:tmpl w:val="06DA5B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0070BE"/>
    <w:multiLevelType w:val="multilevel"/>
    <w:tmpl w:val="E5163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7427A9"/>
    <w:multiLevelType w:val="multilevel"/>
    <w:tmpl w:val="932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E1257F"/>
    <w:multiLevelType w:val="multilevel"/>
    <w:tmpl w:val="85F803B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2C263D"/>
    <w:multiLevelType w:val="hybridMultilevel"/>
    <w:tmpl w:val="4600BB94"/>
    <w:lvl w:ilvl="0" w:tplc="E6FCE9A0">
      <w:start w:val="1"/>
      <w:numFmt w:val="bullet"/>
      <w:lvlText w:val=""/>
      <w:lvlJc w:val="left"/>
      <w:pPr>
        <w:ind w:left="84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4E4F6BA3"/>
    <w:multiLevelType w:val="hybridMultilevel"/>
    <w:tmpl w:val="2B9EACAE"/>
    <w:lvl w:ilvl="0" w:tplc="E6FCE9A0">
      <w:start w:val="1"/>
      <w:numFmt w:val="bullet"/>
      <w:lvlText w:val=""/>
      <w:lvlJc w:val="left"/>
      <w:pPr>
        <w:ind w:left="84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1B5C92"/>
    <w:multiLevelType w:val="multilevel"/>
    <w:tmpl w:val="328C8E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084898"/>
    <w:multiLevelType w:val="hybridMultilevel"/>
    <w:tmpl w:val="7406A02C"/>
    <w:lvl w:ilvl="0" w:tplc="E6FCE9A0">
      <w:start w:val="1"/>
      <w:numFmt w:val="bullet"/>
      <w:lvlText w:val=""/>
      <w:lvlJc w:val="left"/>
      <w:pPr>
        <w:ind w:left="84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77804CA4"/>
    <w:multiLevelType w:val="multilevel"/>
    <w:tmpl w:val="D7A21E4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3421F7"/>
    <w:multiLevelType w:val="multilevel"/>
    <w:tmpl w:val="75223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99A6578"/>
    <w:multiLevelType w:val="multilevel"/>
    <w:tmpl w:val="FB581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D1205C"/>
    <w:multiLevelType w:val="hybridMultilevel"/>
    <w:tmpl w:val="2514F9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11"/>
  </w:num>
  <w:num w:numId="7">
    <w:abstractNumId w:val="15"/>
  </w:num>
  <w:num w:numId="8">
    <w:abstractNumId w:val="2"/>
  </w:num>
  <w:num w:numId="9">
    <w:abstractNumId w:val="20"/>
  </w:num>
  <w:num w:numId="10">
    <w:abstractNumId w:val="16"/>
  </w:num>
  <w:num w:numId="11">
    <w:abstractNumId w:val="19"/>
  </w:num>
  <w:num w:numId="12">
    <w:abstractNumId w:val="1"/>
  </w:num>
  <w:num w:numId="13">
    <w:abstractNumId w:val="18"/>
  </w:num>
  <w:num w:numId="14">
    <w:abstractNumId w:val="9"/>
  </w:num>
  <w:num w:numId="15">
    <w:abstractNumId w:val="12"/>
  </w:num>
  <w:num w:numId="16">
    <w:abstractNumId w:val="5"/>
  </w:num>
  <w:num w:numId="17">
    <w:abstractNumId w:val="4"/>
  </w:num>
  <w:num w:numId="18">
    <w:abstractNumId w:val="21"/>
  </w:num>
  <w:num w:numId="19">
    <w:abstractNumId w:val="10"/>
  </w:num>
  <w:num w:numId="20">
    <w:abstractNumId w:val="13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51139"/>
    <w:rsid w:val="00141D6C"/>
    <w:rsid w:val="001667F4"/>
    <w:rsid w:val="00332226"/>
    <w:rsid w:val="0039376A"/>
    <w:rsid w:val="00464D33"/>
    <w:rsid w:val="00654634"/>
    <w:rsid w:val="0069582B"/>
    <w:rsid w:val="007F342B"/>
    <w:rsid w:val="008F1275"/>
    <w:rsid w:val="008F344B"/>
    <w:rsid w:val="00901CA7"/>
    <w:rsid w:val="009C53D5"/>
    <w:rsid w:val="00AC1F5A"/>
    <w:rsid w:val="00AE10AE"/>
    <w:rsid w:val="00AE64E1"/>
    <w:rsid w:val="00B937CF"/>
    <w:rsid w:val="00BE319B"/>
    <w:rsid w:val="00DC237A"/>
    <w:rsid w:val="00EA51E5"/>
    <w:rsid w:val="00F11BD3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F7B5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paragraph" w:styleId="a5">
    <w:name w:val="List Paragraph"/>
    <w:basedOn w:val="a"/>
    <w:uiPriority w:val="34"/>
    <w:qFormat/>
    <w:rsid w:val="00695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A0F1-2417-464B-9903-632DDDD05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13</cp:revision>
  <dcterms:created xsi:type="dcterms:W3CDTF">2026-08-19T10:30:00Z</dcterms:created>
  <dcterms:modified xsi:type="dcterms:W3CDTF">2026-08-22T08:56:00Z</dcterms:modified>
</cp:coreProperties>
</file>