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7B5" w:rsidRPr="00F07850" w:rsidRDefault="00F07850" w:rsidP="00F07850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ОБЗР разработана на основе требований к результатам освоения программы основного общего образования, представленных в ФГОС ООО, федеральной рабочей программе воспитания, и предусматривает непосредственное применение при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реализации ООП ООО.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енность приобретения </w:t>
      </w:r>
      <w:proofErr w:type="gram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знаний и формирования у них умений и навыков в области безопасности жизнедеятельности и защиты Родины.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Программа ОБЗР обеспечивает: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ясное понимание </w:t>
      </w:r>
      <w:proofErr w:type="gram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современных проблем безопасности и формирование у подрастающе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 поколения чувства гордости за свою Родину, ответственного отношения к выполнению конституционного долга по защите Отечества, а также базового уровня культуры безопасного поведения;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усвоение </w:t>
      </w:r>
      <w:proofErr w:type="gram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основных ключевых понятий, обеспечивающих преемств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енность изучения основ военной службы и комплексной безопасности личности на следующем уровне образования;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возможность выработки и закрепления у обучающихся умений и навыков, необходимых для последующей жизни;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выработку практико-ориентированных компетенций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, соответствующих потребностям современности;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реализацию оптимального баланса 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связей и их </w:t>
      </w:r>
      <w:proofErr w:type="gram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разумное</w:t>
      </w:r>
      <w:proofErr w:type="gram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взаимодополнение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, способствующее формированию практических умений и навыков.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программе ОБЗР </w:t>
      </w:r>
      <w:r w:rsidRPr="00F07850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 учебного предмета ОБЗР структурно пред</w:t>
      </w:r>
      <w:r w:rsidRPr="00F07850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ставлено двумя учебными курсами,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образования: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1) учебный курс «Начальная военная подготовка»;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2) учебный ку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рс «Безопасность жизнедеятельности».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структурно-логической схемы освоения учебного материала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парадигме безопасной жизнедеятельности: «предвидеть опасность → по возможности ее избегать → при необходимости действовать».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материал систематизирован по сферам возможных проявлений рисков и опасностей: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- военное положение;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- боевые действия;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террористическая опасность;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- помещения и бытовые условия;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- улица и общественные места;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- природные условия;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- коммуникационные связи и каналы;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- физическое и психическое здоровье;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- социальное взаимодействие и другие.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Программой ОБЗР предусматривается ис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пользование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должно быть разумным, компьюте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 и дистанционные образовательные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технологии не способны полностью заменить педагогического работника и практические действия обучающихся.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условиях современного исторического процесса с появлением новых глобальных и региональных природных, техногенных, с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оциальных вызовов и военных угроз безопасности России (военные конфликты, усиление международной напряженности, террористическая угроза, критичные изменения климата, негативные медико-биологические, экологические, информационные факторы и другие условия жи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знедеятельности) возрастает приоритет вопросов безопасности, их значение не только для самого человека, но также для общества и государства.</w:t>
      </w:r>
      <w:proofErr w:type="gram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этом центральной проблемой безопасности жизнедеятельности остается сохранение жизни и здоровья каждого человека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современных условиях колоссальное значение приобретает качественное образование обучающихся, направленное на формирование гражданской идентичности, воспитание личности безопасного типа, овладение знаниями, умениями, навыками и компетенцией для обеспече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ния безопасности в повседневной жизни. Актуальность совершенствования учебно-методического обеспечения учебного процесса по предмету ОБЗР определяется следующими 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системообразующими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документами в области безопасности: </w:t>
      </w:r>
      <w:proofErr w:type="gram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Стратегия национальной безопасности Рос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сийской Федерации, утвержденная Указом Президента Российской Федерации от 2 июля 2021 г. № 400, Доктрина информационной безопасности Российской Федерации, утвержденная Указом Президента Российской Федерации от 5 декабря 2016 г. № 646, Национальные цели раз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вития Российской Федерации на период до 2030 года и на перспективу до 2036 года, утвержденные Указом Президента Российской Федерации от 7 мая 2024 г. № 309.</w:t>
      </w:r>
      <w:proofErr w:type="gramEnd"/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ОБЗР является 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системообразующим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учебным предметом, имеет свои дидактические компоненты и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</w:t>
      </w:r>
      <w:proofErr w:type="gram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Научной базой учебного пред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мета ОБЗР является общая теория безопасности, исходя из которой он должен обеспечивать формирование целостного видения всего комплекса проблем безопасности, включая глобальные, что позволит обосновать оптимальную систему обеспечения безопасности личности,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общества и государства, а также актуализировать для обучающихся построение модели индивидуального безопасного поведения в повседневной жизни, сформировать у них базовый уровень культуры безопасности жизнедеятельности.</w:t>
      </w:r>
      <w:proofErr w:type="gramEnd"/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ОБЗР является обязательным для изучени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я на уровне основного общего образования.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ОБЗР направлено на обеспечение формирования готовности к защите Отечества и базового уровня культуры безопасности жизнедеятельности, что способствует освоению учащимися знаний и умений, позволяющих подгото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виться к военной службе, и выработке у обучающихся умений распознавать угрозы, избегать опасности, 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нейтрализовывать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конфликтные ситуации, решать сложные вопросы социального характера, грамотно вести себя в чрезвычайных ситуациях.</w:t>
      </w:r>
      <w:proofErr w:type="gram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Такой подход содействует з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акреплению навыков, позволяющих обеспечивать защиту жизни и здоровья человека, формированию необходимых для этого волевых и морально-нравственных качеств, предоставляет широкие возможности для эффективной социализации, необходимой для успешной адаптации об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учающихся к современной 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техно-социальной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информационной среде, способствует проведению мероприятий профилактического характера в сфере безопасности.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Целью изучения ОБЗР на уровне основного общего образования является формирование у </w:t>
      </w:r>
      <w:proofErr w:type="gram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готовности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построения модели индивидуального безопасног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 поведения на основе понимания необходимости ведения здорового образа жизни, причин, механизмов возникновения и возможных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последствий различных опасных и чрезвычайных ситуаций, знаний и умений применять необходимые средства и приемы рационального и безопа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сного поведения при их проявлении;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активной жизненной позиции, осознанное понимание значимости личного безопасного поведения в интересах безопасности личности, общества и государства; знание и понимание роли государства и общества в решени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задач обеспечения национальной безопасности и защиты населения от опасных и чрезвычайных ситуаций природного, техногенного и социального характера.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МЕСТО ПРЕДМЕТА В УЧЕБНОМ ПЛАНЕ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целях обеспечения индивидуальных потребностей обучающихся в формировании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культуры безопасности жизнедеятельности на основе расширения знаний и умений, углубленного понимания значимости безопасного поведения в условиях опасных и чрезвычайных ситуаций для личности, общества и государства, ОБЗР может изучаться в 5 - 7 классах из р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асчета 1 час в неделю за счет использования части учебного плана, формируемого участниками образовательных отношений (всего 102 часа).</w:t>
      </w:r>
      <w:proofErr w:type="gramEnd"/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число часов, рекомендованных для изучения ОБЗР в 8 - 9 классах, составляет 68 часов, по 1 часу в неделю за счет обя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зательной части учебного плана основного общего образования. 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курсов. Конкре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тное наполнение учебного курса «Безопасность жизнедеятельности» может быть скорректировано и конкретизировано с учетом региональных особенностей.</w:t>
      </w:r>
    </w:p>
    <w:p w:rsidR="00FC77B5" w:rsidRPr="00F07850" w:rsidRDefault="00FC77B5">
      <w:pPr>
        <w:rPr>
          <w:rFonts w:ascii="Times New Roman" w:hAnsi="Times New Roman" w:cs="Times New Roman"/>
          <w:sz w:val="24"/>
          <w:szCs w:val="24"/>
          <w:lang w:val="ru-RU"/>
        </w:rPr>
        <w:sectPr w:rsidR="00FC77B5" w:rsidRPr="00F07850" w:rsidSect="00F07850"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bookmarkStart w:id="0" w:name="block-90829998"/>
    </w:p>
    <w:bookmarkEnd w:id="0"/>
    <w:p w:rsidR="00FC77B5" w:rsidRPr="00F07850" w:rsidRDefault="00F0785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УЧЕБНОГО ПРЕДМЕТА</w:t>
      </w:r>
    </w:p>
    <w:p w:rsidR="00FC77B5" w:rsidRPr="00F07850" w:rsidRDefault="00FC77B5">
      <w:pPr>
        <w:spacing w:after="0" w:line="12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C77B5" w:rsidRPr="00F07850" w:rsidRDefault="00F07850" w:rsidP="00F07850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Учебный курс «Начальная военная подготовка»: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фундаментальные ценности и пр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инципы, формирующие основы российского общества, безопасности страны, закрепленные в Конституции Российской Федерации;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стратегия национальной безопасности, национальные интересы и угрозы национальной безопасности;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чрезвычайные ситуации природного, техноген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ного и биолого-социального характера;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современная армия, воинская обязанность и военная служба, добровольная и обязательная подготовка к службе в армии;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возникновения и развития Вооруженных Сил Российской Федерации;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этапы становления современных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Вооруженных Сил Российской Федерации;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направления подготовки к военной службе;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организационная структура Вооруженных Сил Российской Федерации;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функции и основные задачи современных Вооруженных Сил Российской Федерации;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видов и родов во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йск Вооруженных Сил Российской Федерации;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воинские символы современных Вооруженных Сил Российской Федерации;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виды, назначение и тактико-технические характеристики основных образцов вооружения и военной техники видов и родов войск Вооруженных Сил Российской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Федерации (мотострелковых и танковых войск, ракетных войск и артиллерии, противовоздушной обороны);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организационно-штатная структура и боевые возможности отделения, задачи отделения в различных видах боя;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состав, назначение, характеристики, порядок размещ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ения современных средств индивидуальной 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бронезащиты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экипировки военнослужащего;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вооружение мотострелкового отделения, назначение и тактико-технические характеристики основных видов стрелкового оружия (автомат Калашникова АК-74, ручной пулемет Калашникова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(РПК), ручной противотанковый гранатомет РПГ-7В, снайперская винтовка Драгунова (СВД);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назначение и тактико-технические характеристики основных видов ручных гранат (наступательная ручная граната РГД-5, ручная оборонительная граната Ф-1, ручная граната обо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ронительная (РГО), ручная граната наступательная (РГН);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безопасного поведения при обнаружении самодельных взрывных устройств и мин ловушек;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поведения в зоне вооруженного конфликта;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создания общевоинских уставов;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этапы становления со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временных общевоинских уставов;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общевоинские уставы Вооруженных Сил Российской Федерации, их состав и основные понятия, определяющие повседневную жизнедеятельность войск;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сущность единоначалия;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командиры (начальники) и подчиненные;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старшие и младшие;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 (приказание), порядок его отдачи и выполнения;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воинские звания и военная форма одежды;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воинская дисциплина, ее сущность и значение;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обязанности военнослужащих по соблюдению требований воинской дисциплины;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достижения воинской дисциплины;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положения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Строевого устава;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обязанности военнослужащих перед построением и в строю;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строевые приемы и движение без оружия, строевая стойка, выполнение команд «Становись», «Равняйсь», «Смирно», «Вольно», «Заправиться», «Отставить», «Головные уборы</w:t>
      </w:r>
      <w:proofErr w:type="gramEnd"/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(головной убор) -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снять (надеть)», повороты на месте;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«первая помощь» и обязанность по ее оказанию, универсальный алгоритм оказания первой помощи;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первая помощь при отсутствии сознания, остановке дыхания и кровообращения;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первая помощь при наружных кровотечениях;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рвая помощь при попадании инородного тела в верхние дыхательные пути;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первая помощь при травмах различных областей тела;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первая помощь при ожогах, эффектах воздействия высоких температур, теплового излучения, отморожениях и других эффектах воздействия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низких температур;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первая помощь при отравлениях и поражениях боевыми отравляющими веществами, при воздействии факторов радиационной, химической и биологической природы, комбинированном воздействии поражающих факторов оружия, основанного на новых физически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х принципах;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первая помощь при укусах змей и ядовитых насекомых;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первая помощь при утоплении;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первая помощь при острых психогенных реакциях на стресс (острые реакции боевого стресса);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назначение и состав аптечек первой помощи;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при оказании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первой помощи в различных ситуациях, приемы психологической поддержки пострадавшего;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автономные условия, их особенности и опасности, правила подготовки к длительному автономному существованию;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при автономном пребывании в природной среде;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ориентирования на местности, способы подачи сигналов бедствия.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Учебный курс «Безопасность жизнедеятельности»: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безопасность жизнедеятельности: ключевые понятия и значение для человека;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чрезвычайные ситуации природного, техногенного,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биолого-социального характера;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угрозы военного времени, гражданская оборона, действия по сигналу «Внимание всем!»;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смысл понятий «опасность», «безопасность», «риск», «культура безопасности жизнедеятельности»;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источники и факторы опасности, их классификация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принципы безопасного поведения;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понятия опасной и чрезвычайной ситуации, сходство и различия опасной и чрезвычайной ситуации;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механизм перерастания повседневной ситуации в чрезвычайную ситуацию, правила поведения в опасных и чрезвычайных ситуациях;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источники опасности в быту и их классификация;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бытовые отравления и причины их возникновения;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комплектования и хранения домашней аптечки;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бытовые травмы и правила их предупреждения;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обращения с газовыми и электрическими приборами;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правила поведения в подъезде и лифте, а также при входе и выходе из них;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пожар и факторы его развития;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условия и причины возникновения пожаров, их возможные последствия;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первичные средства пожаротушения;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вызова экстренных служб и порядок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взаимодействия с ними, ответственность за ложные сообщения;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права, обязанности и ответственность граждан в области пожарной безопасности;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ситуации криминогенного характера;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поведения с малознакомыми людьми;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меры по предотвращению проникновения злоу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мышленников в дом, правила поведения при попытке проникновения в дом посторонних;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аварийных ситуаций на коммунальных системах жизнеобеспечения;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предупреждения возможных аварий на коммунальных системах, порядок действий при авариях на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коммунальных системах;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дорожного движения и их значение;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условия обеспечения безопасности участников дорожного движения;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дорожного движения и дорожные знаки для пешеходов;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дорожного движения для пассажиров;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обязанности пассажиров ма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ршрутных транспортных средств, ремень безопасности и правила его применения;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пассажиров в маршрутных транспортных средствах при опасных и чрезвычайных ситуациях;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поведения пассажира мотоцикла;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дорожного движения для водител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я велосипеда, мопеда и иных средств индивидуальной мобильности;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дорожные знаки для водителя велосипеда, сигналы велосипедиста;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подготовки велосипеда к пользованию;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дорожно-транспортные происшествия и причины их возникновения;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факторы риска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возникновения дорожно-транспортных происшествий;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очевидца дорожно-транспортного происшествия;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при пожаре на транспорте;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различных видов транспорта (внеуличного, железнодорожного, водного, воздушного);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обязанно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сти и порядок действий пассажиров при различных происшествиях на отдельных видах транспорта, в том числе вызванных террористическим актом;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приемы и правила оказания первой помощи при различных травмах в результате чрезвычайных ситуаций на транспорте;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твенные места и их характеристики, потенциальные источники опасности в общественных местах;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вызова экстренных служб и порядок взаимодействия с ними;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массовые мероприятия и правила подготовки к ним;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порядок действий при беспорядках в местах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массового пребывания людей;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при попадании в толпу и давку;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при обнаружении угрозы возникновения пожара;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порядок действий при эвакуации из общественных мест и зданий;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опасности деструктивного и антиобщественного характера в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общественных местах, порядок действий при их возникновении;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при взаимодействии с правоохранительными органами;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чрезвычайные ситуации и их классификация;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опасности в природной среде: дикие животные, змеи, насекомые и паукообразны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е, ядовитые грибы и растения;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пожары, их виды и опасности, факторы и причины их возникновения, порядок действий при нахождении в зоне природного пожара;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безопасного поведения в горах;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снежные лавины, их характеристики и опасности, порядок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действий, необходимый для снижения риска попадания в лавину;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камнепады, их характеристики и опасности, порядок действий, необходимых для снижения риска попадания под камнепад;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сели, их характеристики и опасности, порядок действий при попадании в зону селя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оползни, их характеристики и опасности, порядок действий при начале оползня;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правила безопасного поведения на водоемах, правила купания на оборудованных и необорудованных пляжах;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при обнаружении тонущего человека; правила поведения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нахождении на 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плавсредствах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; правила поведения при нахождении на льду, порядок действий при обнаружении человека в полынье;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наводнения, их характеристики и опасности, порядок действий при наводнении;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цунами, их характеристики и опасности, порядок дейс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твий при нахождении в зоне цунами;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ураганы, смерчи, их характеристики и опасности, порядок действий при ураганах, бурях и смерчах;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грозы, их характеристики и опасности, порядок действий при попадании в грозу;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землетрясения и извержения вулканов, их характе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ристики и опасности, порядок действий при землетрясении, в том числе при попадании под завал, при нахождении в зоне извержения вулкана;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безопасного поведения в опасных ситуациях с домашними и дикими животными;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смысл понятий «экология» и «экологичес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кая культура», значение экологии для устойчивого развития общества;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безопасного поведения при неблагоприятной экологической обстановке;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современные молодежные увлечения и опасности, связанные с ними, правила безопасного поведения;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«цифровая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среда», ее характеристики и примеры информационных и компьютерных угроз, положительные возможности цифровой среды;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риски и угрозы при использовании Интернета;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принципы безопасного поведения, необходимые для предупреждения возникновения опасных ситуа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ций в личном цифровом пространстве;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кибергигиены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, необходимые для предупреждения возникновения опасных ситуаций в цифровой среде;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основные виды опасного и запрещенного 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контента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Интернете и его признаки, приемы распознавания опасностей при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использовании Интернета;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противоправные действия в Интернете;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цифрового поведения, необходимого для снижения рисков и угроз при использовании Интернета;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деструктивные течения в Интернете, их признаки и опасности, правила безопасного использования И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нтернета по предотвращению рисков и угроз вовлечения в различную деструктивную деятельность;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смысл понятий «здоровье», «здоровый образ жизни», «психическое здоровье», «психологическое благополучие», «здоровье», «охрана здоровья», «здоровый образ жизни», «л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ечение», «профилактика»;</w:t>
      </w:r>
      <w:proofErr w:type="gramEnd"/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факторы, влияющие на здоровье человека, опасность вредных привычек;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составляющие здорового образа жизни: сон, питание, физическая активность, психологическое благополучие;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«инфекционные заболевания», причины их возникновени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я;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механизм распространения инфекционных заболеваний, меры их профилактики и защиты от них;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«неинфекционные заболевания» и их классификация, факторы риска неинфекционных заболеваний;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меры профилактики неинфекционных заболеваний и защиты от них;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есс и его влияние на человека, меры профилактики стресса, способы 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саморегуляции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эмоциональных состояний;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вакцинации, национальный календарь профилактических прививок;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вакцинация по эпидемиологическим показаниям;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факторы риска возникновения </w:t>
      </w:r>
      <w:proofErr w:type="spellStart"/>
      <w:proofErr w:type="gram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сердечно-со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судистых</w:t>
      </w:r>
      <w:proofErr w:type="spellEnd"/>
      <w:proofErr w:type="gram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заболеваний;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факторы риска возникновения онкологических заболеваний;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факторы риска возникновения заболеваний дыхательной системы;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факторы риска возникновения эндокринных заболеваний;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меры профилактики неинфекционных заболеваний;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роль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диспансеризации в профилактике неинфекционных заболеваний;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признаки угрожающих жизни и здоровью состояний, требующие вызова скорой медицинской помощи (инсульт, сердечный приступ, острая боль в животе, эпилепсия и другие);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психическое здоровье и психологиче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ское благополучие;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критерии психического здоровья и психологического благополучия;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факторы, влияющие на психическое здоровье и психологическое благополучие;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направления сохранения и укрепления психического здоровья (раннее</w:t>
      </w:r>
      <w:proofErr w:type="gramEnd"/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выявление психи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ческих расстройств; минимизация влияния хронического стресса: оптимизация условий жизни, работы, учебы; профилактика злоупотребления алкоголя и употребления наркотических средств; помощь людям, перенесшим психотравмирующую ситуацию);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меры, направленные на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сохранение и укрепление психического здоровья;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понятия «экстремизм» и «терроризм», их содержание, причины, возможные варианты проявления и последствия;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цели и формы проявления террористических актов, их последствия, уровни террористической опасности;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основы общественно-государственной системы противодействия экстремизму и терроризму, 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контртеррористическая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операция и ее цели;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признаки вовлечения в террористическую деятельность, правила антитеррористического поведения;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признаки угроз и подготовки различн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ых форм терактов, порядок действий при их обнаружении;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безопасного поведения в случае теракта (нападение террористов и попытка захвата заложников, попадание в заложники, огневой налет, наезд транспортного средства, подрыв взрывного устройства);</w:t>
      </w:r>
    </w:p>
    <w:p w:rsidR="00FC77B5" w:rsidRPr="00F07850" w:rsidRDefault="00F0785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вила безопасного поведения в опасных и чрезвычайных ситуациях характерных для региона проживания.</w:t>
      </w:r>
    </w:p>
    <w:p w:rsidR="00FC77B5" w:rsidRPr="00F07850" w:rsidRDefault="00FC77B5">
      <w:pPr>
        <w:rPr>
          <w:rFonts w:ascii="Times New Roman" w:hAnsi="Times New Roman" w:cs="Times New Roman"/>
          <w:sz w:val="24"/>
          <w:szCs w:val="24"/>
          <w:lang w:val="ru-RU"/>
        </w:rPr>
        <w:sectPr w:rsidR="00FC77B5" w:rsidRPr="00F07850" w:rsidSect="00F07850">
          <w:pgSz w:w="11906" w:h="16383"/>
          <w:pgMar w:top="1134" w:right="850" w:bottom="1134" w:left="851" w:header="720" w:footer="720" w:gutter="0"/>
          <w:cols w:space="720"/>
        </w:sectPr>
      </w:pPr>
      <w:bookmarkStart w:id="1" w:name="block-90829995"/>
    </w:p>
    <w:bookmarkEnd w:id="1"/>
    <w:p w:rsidR="00FC77B5" w:rsidRPr="00F07850" w:rsidRDefault="00FC77B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C77B5" w:rsidRPr="00F07850" w:rsidRDefault="00F0785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ПЛАНИРУЕМЫЕ ОБРАЗОВАТЕЛЬНЫЕ РЕЗУЛЬТАТЫ</w:t>
      </w:r>
    </w:p>
    <w:p w:rsidR="00FC77B5" w:rsidRPr="00F07850" w:rsidRDefault="00FC77B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C77B5" w:rsidRPr="00F07850" w:rsidRDefault="00F0785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результаты, формируемые в ходе изучения учебного предмета ОБЗР, должны отражат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ь готовность обучающихся руководствоваться системой позитивных ценностных ориентаций и расширение опыта деятельности на ее основе.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изучения ОБЗР включают: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патриотическое воспитание: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российской гражданской идентичности в п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оликультурном и 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многоконфессиональном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ценностное отношение к достижениям своей Родины - России, к науке, искусству, спорту, техноло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гиям, боевым подвигам и трудовым достижениям народа; уважение к символам государства, государственным праздникам, историческому и природному наследию и памятникам, традициям разных народов, проживающих в родной стране; формирование чувства гордости за свою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Родину, ответственного отношения к выполнению конституционного долга - защите Отечества;</w:t>
      </w:r>
      <w:proofErr w:type="gramEnd"/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гражданское воспитание: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активное уч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астие в жизни семьи, организации, местного сообщества, родного края, страны;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неприятие любых форм экстремизма, дискриминации;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роли различных социальных институтов в жизни человека; представление об основных правах, свободах и обязанностях граждан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ина, социальных нормах и правилах межличностных отношений в поликультурном и 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многоконфессиональном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обществе;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представление о способах противодействия коррупции;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готовность к разнообразной совместной деятельности, стремление к взаимопониманию и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взаимопомощи, активное участие в самоуправлении в образовательной организации;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участию в гуманитарной деятельности (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волонтерство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помощь людям, нуждающимся в ней);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активной жизненной позиции, умений и навыков личного участия в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обеспечении мер безопасности личности, общества и государства;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и признание особой роли государства в обеспечении государственной и международной безопасности, обороны, осмысление роли государства и общества в решении задачи защиты населения от о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пасных и чрезвычайных ситуаций природного, техногенного и социального характера;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и понимание роли государства в противодействии основным вызовам современности: терроризму, экстремизму, незаконному распространению наркотических средств, неприятие люб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ых форм экстремизма, дискриминации, формирование веротерпимости, уважительного и доброжелательного отношения к другому человеку, его мнению, развитие способности к конструктивному диалогу с другими людьми;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духовно-нравственное воспитание: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ориентация на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моральные ценности и нормы в ситуациях нравственного выбора;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оценивать свое поведение и поступки, а также поведение и поступки других людей с позиции нравственных и правовых норм с учетом осознания последствий поступков;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активное неприятие асоци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альных поступков, свобода и ответственность личности в условиях индивидуального и общественного пространства;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ответственного отношения к ведению здорового образа жизни, исключающего употребление наркотиков, алкоголя, курения и нанесение иного вред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а собственному здоровью и здоровью окружающих;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личности безопасного типа, осознанного и ответственного отношения к личной безопасности и безопасности других людей;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 эстетическое воспитание: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гармоничной личности, развитие способн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ости воспринимать, ценить и создавать прекрасное в повседневной жизни;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взаимозависимости счастливого юношества и безопасного личного поведения в повседневной жизни;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ценности научного познания: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ориентация в деятельности на современную систему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основными навыками исследовательской деятельности, установка на осмысление опыта, наблюдений, поступко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и стремление совершенствовать пути достижения индивидуального и коллективного благополучия;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формирование современной научной картины мира, понимание причин, механизмов возникновения и последствий распространенных </w:t>
      </w:r>
      <w:proofErr w:type="gram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видов</w:t>
      </w:r>
      <w:proofErr w:type="gram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опасных и чрезвычайных ситуаций, ко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торые могут произойти во время пребывания в различных средах (бытовые условия, дорожное движение, общественные места и социум, природа, коммуникационные связи и каналы);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установка на осмысление опыта, наблюдений и поступков, овладение способностью оцениват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нимание личностного смысла изучения учебного предмета ОБЗР, его значения для безопасной и продуктивной жизнедеятельности человека, общества и государства;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жизни;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ответственное отношение к своему здоровью и установка на здоровый образ жиз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кого и психического здоровья;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соблюдение правил безопасности, в том числе навыков безопасного поведения в Интернете;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осмысливая собс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твенный опыт и выстраивая дальнейшие цели;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умение </w:t>
      </w:r>
      <w:proofErr w:type="gram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себя и других людей, не осуждая</w:t>
      </w:r>
      <w:proofErr w:type="gram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осознавать эмоциональное состояние свое и других людей, уметь управлять собственным эмоциональным состоянием;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навыка рефлексии, признание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своего права на ошибку и такого же права другого человека;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 трудовое воспитание: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установка на активное участие в решении практических задач (в рамках семьи, организации, населенного пункта, родного края) технологической и социальной направленности, спосо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бность инициировать, планировать и самостоятельно выполнять такого рода деятельность;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важности обучения на протяже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нии всей жизни для успешной профессиональной деятельности и развитие необходимых умений для этого;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адаптироваться в профессиональной среде;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 к труду и результатам трудовой деятельности;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осознанный выбор и построение индивидуальной траект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ории образования и жизненных планов с учетом личных и общественных интересов и потребностей;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укрепление ответственного отношения к учебе, способности применять меры и средства индивидуальной защиты, приемы рационального и безопасного поведения в опасных и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чрезвычайных ситуациях;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умениями оказывать первую помощь пострадавшим при потере сознания, остановке дыхания, наружных кровотечениях, попадании инородных тел в верхние дыхательные пути, травмах различных областей тела, ожогах, отморожениях, отрав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лениях;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установка на овладение знаниями и умениями предупреждения опасных и чрезвычайных ситуаций, во время пребывания в различных средах (в помещении, на улице, на природе, в общественных местах и на массовых мероприятиях, при коммуникации, при воздействи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 рисков культурной среды);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8) экологическое воспитание: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повышени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своей роли как гражданина и потребителя в условиях взаимосвязи природной, те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хнологической и социальной сред;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участию в практической деятельности экологической направленности;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основ экологической культуры, методов проектирования собственной безопасной жизнедеятельности с учетом природных, техногенных и социаль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ных рисков на территории проживания.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ОБЗР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, регулятивные универсальные учебные действия, совместная деятельность.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объектов (явлений);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существенный признак класс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ификации, основания для обобщения и сравнения, критерии проводимого анализа;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предлагать критерии для выявления закономерностей и противоречи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й;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выявлять дефицит информации, данных, необходимых для решения поставленной задачи;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причинно-следственные связи при изучении явлений и процессов;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выводы с использованием дедуктивных и индуктивных умозаключений, умозаключений по аналогии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, формулировать гипотезы о взаимосвязях;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критериев).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формулировать проблемные вопросы, отражающие несоответствие между рассматриваемым и наиболее благоприятным состоянием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объекта (явления) повседневной жизни;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обобщать, анализировать и оценивать получаемую информацию, выдвигать гипотезы, аргументировать свою точку зрения, делать обоснованные выводы по результатам исследования;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(принимать участие) небольшое самостоя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тельное исследование заданного объекта (явления), устанавливать причинно-следственные связи;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в новых условиях и контекстах.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выбирать, анализировать, систематизи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ровать и интерпретировать информацию различных видов и форм представления;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я информации и иллюстрировать решаемые задачи несложными схемами, диаграммами, иной графикой и их комбинациями;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запоминать и системати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зировать информацию;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овладевать системой универсальных познавательных действий обеспечивает 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когнитивных навыков обучающихся.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высказывать свою точку зрения в устной и письменной речи,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выражать эмоции в соответствии с форматом и целями общения, определять предпосылки возникновения конфликтных ситуаций и выстраивать грамотное общение для их смягчения;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невербальные средства общения, понимать значение социальных знаков и намере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ния других людей, уважительно, в корректной форме формулировать свои взгляды; сопоставлять свои суждения с суждениями других участников диалога, обнаруживать различие и сходство позиций;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задавать в ходе общения вопросы и выдавать ответы по существу решаемо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й учебной задачи, обнаруживать различие и сходство позиций других участников диалога;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публично представлять результаты решения учебной задачи, самостоятельно выбирать наиболее целесообразный формат выступления и готовить различные презентационные материалы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Самоорганизация: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умения самоорганизации как части регулятивных универсальных учебных действий: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проблемные вопросы, требующие решения в жизненных и учебных ситуациях;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а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ргументированно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определять оптимальный вариант принятия решений, самостоятельно составлять алгоритм (часть алгоритма) и выбирать способ решения учебной задачи с учетом собственных возможностей и имеющихся ресурсов;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план действий, находить необхо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димые ресурсы для его выполнения, при необходимости корректировать предложенный алгоритм, брать ответственность за принятое решение.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Самоконтроль, эмоциональный интеллект: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умения самоконтроля, эмоционального интеллекта как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части регулятивных универсальных учебных действий: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оценку ситуации, предвидеть трудности, которые могут возникнуть при решении учебной задачи, и вносить коррективы в деятельность на основе новых обстоятельств;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причины достижения (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недостиж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ения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 результатов деятельности, давать оценку приобретенному опыту, уметь находить </w:t>
      </w:r>
      <w:proofErr w:type="gram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позитивное</w:t>
      </w:r>
      <w:proofErr w:type="gram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произошедшей ситуации;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соответствие результата цели и условиям;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управлять собственными эмоциями и не поддаваться эмоциям других людей, выявлять и анал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изировать их причины;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себя на место другого человека, понимать мотивы и намерения другого человека, регулировать способ выражения эмоций;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осознанно относиться к другому человеку, его мнению, признавать право на ошибку свою и чужую;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быть открытым се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 и другим людям, осознавать невозможность контроля всего вокруг.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 при решении конкретной учебной задачи;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организацию совместной деятельности (распр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еделять роли и понимать свою роль, принимать правила учебного взаимодействия, обсуждать процесс и результат совместной работы, подчиняться, выделять общую точку зрения, договариваться о результатах);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свои действия и действия партнера, которые по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могали или затрудняли нахождение общего решения, оценивать качество своего вклада в общий продукт по заданным участниками группы критериям, разделять сферу ответственности и проявлять готовность к предоставлению отчета перед группой.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Предметные результаты освоения программы ОБЗР на уровне основного общего образования.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Предметные результаты характеризуют 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 обучающихся основ культуры безопасности и защиты Родины и проявляются в способности построения и следования модели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индивидуального безопасного поведения и опыте ее применения в повседневной жизни.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Приобретаемый опыт проявляется в понимании существующих проблем безопасности и усвоении обучающимися минимума основных ключевых понятий, которые в дальнейшем будут использова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ться без дополнительных разъяснений, приобретении систематизированных знаний основ комплексной безопасности личности, общества и государства, военной подготовки, индивидуальной системы здорового образа жизни, 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антиэкстремистского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мышления и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антитеррористиче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ского поведения, овладении базовыми медицинскими знаниями и практическими умениями безопасного поведения в повседневной жизни.</w:t>
      </w:r>
      <w:proofErr w:type="gramEnd"/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по ОБЗР должны обеспечивать: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1) 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представлений о значении безопасного и устойчивого развити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я для государства, общества, личности; фундаментальных ценностях и принципах, формирующих основы российского общества, безопасности страны, закрепленных в Конституции Российской Федерации, правовых основах обеспечения национальной безопасности, угрозах мир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ного и военного характера;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2) освоение знаний о мероприятиях по защите населения при чрезвычайных ситуациях природного, техногенного и биолого-социального характера, возникновении военной угрозы; формирование представлений о роли гражданской обороны и ее и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стории; знание порядка действий при сигнале «Внимание всем!»; знание об индивидуальных и коллективных мерах защиты и 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представлений о порядке их применения;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3) 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чувства гордости за свою Родину, ответственного отношения к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выполнению конституционного долга - защите Отечества; овладение знаниями об истории возникновения и развития военной организации государства, функции и задачи современных Вооруженных Сил Российской Федерации, знание особенностей добровольной и обязательной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подготовки к военной службе;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4) 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представлений о назначении, боевых свойствах и общем устройстве стрелкового оружия;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5) овладение основными положениями общевоинских уставов Вооруженных Сил Российской Федерации и умение их применять при вып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олнении обязанностей воинской службы;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6) 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представлений о культуре безопасности жизнедеятельности, понятиях «опасность», «безопасность», «риск», знание универсальных правил безопасного поведения, готовность применять их на практике, использ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уя освоенные знания и умения, освоение основ проектирования собственной безопасной жизнедеятельности с учетом природных, техногенных и социальных рисков;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7) знание правил дорожного движения, пожарной безопасности, безопасного поведения в быту, транспорте,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общественных местах, на природе и умение применять их в поведении;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8) 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представлений о порядке действий при возникновении чрезвычайных ситуаций в быту, транспорте, в общественных местах, в природной среде; умение оценивать и прогнозироват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ь неблагоприятные факторы обстановки и принимать обоснованные решения в опасных и чрезвычайных ситуациях, с учетом реальных условий и возможностей;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9) освоение основ медицинских знаний и владение умениями оказывать первую помощь пострадавшим при потере соз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нания, остановке дыхания, наружных кровотечениях, попадании инородных тел в верхние дыхательные пути, травмах различных областей тела, ожогах, отморожениях, отравлениях; 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социально ответственного отношения к ведению здорового образа жизни,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исключающего употребление наркотиков, алкоголя, курения и нанесения иного вреда собственному здоровью и здоровью окружающих;</w:t>
      </w:r>
      <w:proofErr w:type="gramEnd"/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10) 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представлений о правилах безопасного поведения в социуме, овладение знаниями об опасных проявлениях конфликтов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манипулятивном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поведении, умения распознавать опасные проявления и формирование готовности им противодействовать;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11) 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представлений об информационных и компьютерных угрозах, опасных явлениях в Интернете, знания о правилах безопасного пов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едения в информационном пространстве и готовность применять их на практике;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12) освоение знаний об основах общественно-государственной системы противодействия экстремизму и терроризму; 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представлений об опасности вовлечения в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деструктивную,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экстремистскую и террористическую деятельность, умение распознавать опасности вовлечения; знания правил безопасного поведения при угрозе или в случае террористического акта;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13) 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активной жизненной позиции, умений и навыков личного участия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обеспечении мер безопасности личности, общества и государства;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14) понимание роли государства в обеспечении государственной и международной безопасности, обороны, в противодействии основным вызовам современности: терроризму, экстремизму, незаконному рас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пространению наркотических средств.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ОБЗР: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по учебному курсу «Начальная военная по</w:t>
      </w:r>
      <w:r w:rsidRPr="00F078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дготовка»: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значение Конституции Российской Федерации;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содержание статей 2, 4, 20, 41, 42, 58, 59 Конституции Российской Федерации, пояснять их значение для личности и общества;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значение Стратегии национальной безопасности Рос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сийской Федерации, утвержденной Указом Президента Российской Федерации от 2 июля 2021 г. № 400;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понятия «национальные интересы» и «угрозы национальной безопасности», приводить примеры;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современное состояние Вооруженных Сил Россий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ской Федерации;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применения Вооруженных Сил Российской Федерации в борьбе с неонацизмом и международным терроризмом;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понятия «воинская обязанность», «военная служба»;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содержание подготовки к службе в армии;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ставление об истории зарождения и развития Вооруженных Сил Российской Федерации;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информацией о направлениях подготовки к военной службе;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необходимость подготовки к военной службе по основным направлениям;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значимость каждого напр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авления подготовки к военной службе в решении комплексных задач;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составе, предназначении видов и родов Вооруженных Сил Российской Федерации;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функции и задачи Вооруженных Сил Российской Федерации на современном этапе;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значимость военной присяги для формирования образа российского военнослужащего - защитника Отечества;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основных образцах вооружения и военной техники;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классификации видов вооружения и военной техники;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ставление об основных тактико-технических характеристиках вооружения и военной техники;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организационной структуре отделения и задачах личного состава в бою;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современных элементах экипировки и 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бронезащиты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военнос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лужащего;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алгоритм надевания экипировки и средств 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бронезащиты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вооружении отделения и тактико-технических характеристиках стрелкового оружия;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основные характеристики стрелкового оружия и ручных гранат;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правила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безопасного поведения при обнаружении самодельных взрывных устройств и мин ловушек;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иметь представления о правилах поведения в зоне вооруженного конфликта;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историю создания уставов и этапов становления современных общевоинских уставов Вооруженных Сил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Российской Федерации;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структуру современных общевоинских уставов и понимать их значение для повседневной жизнедеятельности войск;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принцип единоначалия, принятый в Вооруженных Силах Российской Федерации;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порядке подчине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нности и взаимоотношениях военнослужащих;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порядок отдачи приказа (приказания) и их выполнения;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воинские звания и образцы военной формы одежды;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воинской дисциплине, ее сущности и значении;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принципы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достижения воинской дисциплины;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оценивать риски нарушения воинской дисциплины;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основные положения Строевого устава;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обязанности военнослужащего перед построением и в строю;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строевые приемы на месте без оружия;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строевые при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емы на месте без оружия;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понятие «первая помощь» и ее содержание;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состояния, требующие оказания первой помощи;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универсальный алгоритм оказания первой помощи;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уметь оказывать первую помощь при отсутствии сознания, остановке дыхания и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кровообращения;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оказывать первую помощь при наружных кровотечениях;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оказывать первую помощь при попадании инородного тела в верхние дыхательные пути;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оказывать первую помощь при травмах различных областей тела;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оказывать первую помо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щь при ожогах, эффектах воздействия высоких температур, теплового излучения, отморожениях и других эффектах воздействия низких температур;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уметь оказывать первую помощь при отравлениях и поражениях боевыми отравляющими веществами, при воздействии факторов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радиационной, химической и биологической природы, комбинированном воздействии поражающих факторов оружия, основанного на новых физических принципах;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оказывать первую помощь при укусах змей и ядовитых насекомых;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оказывать первую помощь при утопл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ении;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оказывать первую помощь при острых психогенных реакциях на стресс (острые реакции боевого стресса);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назначение и состав аптечки первой помощи;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приемы психологической поддержки пострадавшего;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автономные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условия пребывания в природной среде, раскрывать их опасности и порядок подготовки к ним;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источниках опасности в автономных условиях;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способы сооружения временных укрытий, обеспечения водой и питанием;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защиты от перегре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 и переохлаждения в разных природных условиях знать порядок действий в случаях, когда человек потерялся в природной среде;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ориентироваться на местности без карты;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ориентировании на местности с использованием карты, традиционн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ых и современных средств навигации;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иметь представление о способах подачи сигналов бедствия.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по учебному курсу «Безопасность жизнедеятельности»: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значение безопасности жизнедеятельности для человека;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смысл по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нятий «опасность», «безопасность», «риск», «культура безопасности жизнедеятельности»;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и характеризовать источники опасности;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чрезвычайных ситуациях природного, техногенного, биолого-социального характера;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авление об угрозах военного времени, о гражданской обороне и действиям по сигналу «Внимание всем!»;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и обосновывать общие принципы безопасного поведения;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реальные ситуации и решать ситуационные задачи;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сходство и различия о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пасной и чрезвычайной ситуаций;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механизм перерастания повседневной ситуации в чрезвычайную ситуацию;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различных угроз безопасности и характеризовать их;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и обосновывать правила поведения в опасных и чрезвычайных ситуаци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ях;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особенности жизнеобеспечения жилища;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основные источники опасности в быту;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бытовые отравления и причины их возникновения;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правила безопасного использования средств бытовой химии;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навыки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безопасных действий при сборе ртути в домашних условиях в случае, если разбился ртутный термометр;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признаки отравления, иметь навыки профилактики пищевых отравлений;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бытовые травмы и объяснять правила их предупреждения;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вила безопасного обращения с инструментами;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меры предосторожности от укусов различных животных;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правилами комплектования и хранения домашней аптечки;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владеть правилами безопасного поведения и иметь навыки безопасных действий при обращении с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газовыми и электрическими приборами;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правилами безопасного поведения и иметь навыки безопасных действий при опасных ситуациях в подъезде и лифте;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пожар, его факторы и стадии развития;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условия и причины возникновения пожаро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в, характеризовать их возможные последствия;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безопасных действий при пожаре дома, на балконе, в подъезде, в лифте;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правильного использования первичных средств пожаротушения;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права, обязанности и иметь представление об ответс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твенности граждан в области пожарной безопасности;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порядок и иметь навыки вызова экстренных служб; знать порядок взаимодействия с экстренным службами;</w:t>
      </w:r>
      <w:proofErr w:type="gramEnd"/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ответственности за ложные сообщения;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меры по предотвращению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проникновения злоумышленников в дом;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ситуации криминогенного характера;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поведения с малознакомыми людьми;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поведения и иметь навыки безопасных действий при попытке проникновения в дом посторонних;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классифицировать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аварийные ситуации на коммунальных системах жизнеобеспечения;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безопасных действий при авариях на коммунальных системах жизнеобеспечения;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дорожного движения и объяснять их значение;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перечислять и характеризовать участников дорожн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ого движения и элементы дороги;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условия обеспечения безопасности участников дорожного движения;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дорожного движения для пешеходов;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и характеризовать дорожные знаки для пешеходов;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«дорожные ловушки» и объяснять прав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ила их предупреждения;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безопасного перехода дороги;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правила применения 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световозвращающих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элементов;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дорожного движения для пассажиров;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обязанности пассажиров маршрутных транспортных средств;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применения р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емня безопасности и детских удерживающих устройств;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безопасных действий пассажиров при опасных и чрезвычайных ситуациях в маршрутных транспортных средствах;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поведения пассажира мотоцикла;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правила дорожного движения для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водителя велосипеда, мопеда, лиц, использующих средства индивидуальной мобильности;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дорожные знаки для водителя велосипеда, сигналы велосипедиста;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подготовки и выработать навыки безопасного использования велосипеда;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требования пра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вил дорожного движения к водителю мотоцикла;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дорожно-транспортные происшествия и характеризовать причины их возникновения;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безопасных действий очевидца дорожно-транспортного происшествия; знать порядок действий при пожаре на т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ранспорте;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особенности и опасности на различных видах транспорта (внеуличного, железнодорожного, водного, воздушного);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обязанности пассажиров отдельных видов транспорта;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навыки безопасного поведения пассажиров при различных происшествиях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отдельных видах транспорта;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и иметь навыки оказания первой помощи при различных травмах в результате чрезвычайных ситуаций на транспорте;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способы извлечения пострадавшего из транспорта;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общественные места;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потенциальные источники опасности в общественных местах;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вызова экстренных служб и порядок взаимодействия с ними;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планировать действия в случае возникновения опасной или чрезвычайной ситуации;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риски массо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вых мероприятий и объяснять правила подготовки к посещению массовых мероприятий;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безопасного поведения при беспорядках в местах массового пребывания людей;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безопасных действий при попадании в толпу и давку;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безопасных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действий при обнаружении угрозы возникновения пожара;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и иметь навыки безопасных действий при эвакуации из общественных мест и зданий;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навыки безопасных действий при обрушениях зданий и сооружений;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характеризовать опасности деструктивно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 и антиобщественного характера в общественных местах;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безопасных действиях в ситуациях криминогенного и антиобщественного характера;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действий при взаимодействии с правоохранительными органами;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и характе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ризовать чрезвычайные ситуации природного характера;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опасности в природной среде: дикие животные, змеи, насекомые и паукообразные, ядовитые грибы и растения;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безопасных действиях при встрече с дикими животными, змеями,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насекомыми и паукообразными;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поведения для снижения риска отравления ядовитыми грибами и растениями;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и характеризовать природные пожары и их опасности;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факторы и причины возникновения пожаров;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ения о безопасных действиях при нахождении в зоне природного пожара;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правилах безопасного поведения в горах;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снежные лавины, камнепады, сели, оползни, их внешние признаки и опасности;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представления о безопасных д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ействиях, необходимых для снижения риска попадания в лавину, под камнепад, при попадании в зону селя, при начале оползня;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общие правила безопасного поведения на водоемах;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купания, понимать различия между оборудованными и необорудованным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пляжами;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само- и взаимопомощи терпящим бедствие на воде;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безопасных действиях при обнаружении тонущего человека летом и человека в полынье;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правила поведения при нахождении на 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плавсредствах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на льду;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вать наводнения, их внешние признаки и опасности;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безопасных действиях при наводнении;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цунами, их внешние признаки и опасности;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безопасных действиях при нахождении в зоне цунами;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у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раганы, смерчи, их внешние признаки и опасности;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безопасных действиях при ураганах и смерчах;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грозы, их внешние признаки и опасности;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безопасных действий при попадании в грозу;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землетрясени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я и извержения вулканов и их опасности;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безопасных действиях при землетрясении, в том числе при попадании под завал;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безопасных действиях при нахождении в зоне извержения вулкана; раскрывать смысл понятий «эколог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ия» и «экологическая культура»;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значение экологии для устойчивого развития общества;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безопасного поведения при неблагоприятной экологической обстановке (загрязнении атмосферы);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современные молодежные увлечения и опас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ности, связанные с ними, знать правила безопасного поведения;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понятие «цифровая среда», ее характеристики и приводить примеры информационных и компьютерных угроз;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объяснять положительные возможности цифровой среды;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риски и угрозы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использовании Интернета;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общие принципы безопасного поведения, необходимые для предупреждения возникновения опасных ситуаций в личном цифровом пространстве;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опасные явления цифровой среды; классифицировать и оценивать риски вредо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носных программ и приложений, их разновидностей;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навыки соблюдения правил 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кибергигиены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для предупреждения возникновения опасных ситуаций в цифровой среде;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основные виды опасного и запрещенного 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контента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Интернете и характеризовать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его признаки;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приемы распознавания опасностей при использовании Интернета;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противоправные действия в Интернете;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соблюдения правил цифрового поведения, необходимых для снижения рисков и угроз при использовании Интерне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деструктивные течения в Интернете, их признаки и опасности;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соблюдения правил безопасного использования Интернета, необходимых для снижения рисков и угроз вовлечения в различную деструктивную деятельность;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понятия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«здоровье», «здоровый образ жизни», «психическое здоровье», «психологическое благополучие», «здоровье», «охрана здоровья», «здоровый образ жизни», «лечение», «профилактика»;</w:t>
      </w:r>
      <w:proofErr w:type="gramEnd"/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факторы, влияющие на здоровье человека, опасность вредных привыче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к; иметь представление о составляющих здорового образа жизни: сон, питание, физическая активность, психологическое благополучие;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понятие «инфекционные заболевания», знать причины их возникновения, механизм распространения, меры их профилактики и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защиты от них;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понятие «неинфекционные заболевания», знать их классификацию и факторы риска;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мерах профилактики неинфекционных заболеваний и защиты от них, диспансеризац</w:t>
      </w:r>
      <w:proofErr w:type="gram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ии и ее</w:t>
      </w:r>
      <w:proofErr w:type="gram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задачах;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вакцинации и значение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национального календаря профилактических прививок;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признаки угрожающих жизни и здоровью состояний, требующие вызова скорой медицинской помощи (инсульт, сердечный приступ, острая боль в животе, эпилепсия и другие); раскрывать понятия «психическое здо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ровье» и «психологическое благополучие»;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основных факторах, влияющих на психическое здоровье и психологическое благополучие;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основные направления сохранения и укрепления психического здоровья (раннее выявление психических расст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ройств; минимизация влияния хронического стресса: оптимизация условий жизни, работы, учебы; профилактика злоупотребления алкоголя и употребления наркотических средств; помощь людям, перенесшим психотравмирующую ситуацию);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меры, направленные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сохранение и укрепление психического здоровья; объяснять понятия «экстремизм» и «терроризм», раскрывать их содержание, характеризовать причины, возможные варианты проявления и их последствия;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цели и формы проявления террористических актов, х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арактеризовать их последствия;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раскрывать основы общественно-государственной системы, роль личности в противодействии экстремизму и терроризму;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уровни террористической опасности и цели 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контртеррористической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операции;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признаки вовлечен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ия в террористическую деятельность;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соблюдения правил антитеррористического поведения и безопасных действий при обнаружении признаков вербовки;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признаках подготовки различных форм терактов, объяснять признаки подозрительн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ых предметов, иметь навыки безопасных действий при их обнаружении;</w:t>
      </w:r>
    </w:p>
    <w:p w:rsidR="00FC77B5" w:rsidRPr="00F07850" w:rsidRDefault="00F078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безопасных действиях в случае теракта (нападение террористов и попытка захвата заложников, попадание в заложники, огневой налет, наезд транспортного средства, подрыв в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зрывного устройства).</w:t>
      </w:r>
    </w:p>
    <w:p w:rsidR="00FC77B5" w:rsidRPr="00F07850" w:rsidRDefault="00FC77B5">
      <w:pPr>
        <w:rPr>
          <w:rFonts w:ascii="Times New Roman" w:hAnsi="Times New Roman" w:cs="Times New Roman"/>
          <w:sz w:val="24"/>
          <w:szCs w:val="24"/>
          <w:lang w:val="ru-RU"/>
        </w:rPr>
        <w:sectPr w:rsidR="00FC77B5" w:rsidRPr="00F07850" w:rsidSect="00F07850">
          <w:pgSz w:w="11906" w:h="16383"/>
          <w:pgMar w:top="1134" w:right="850" w:bottom="1134" w:left="709" w:header="720" w:footer="720" w:gutter="0"/>
          <w:cols w:space="720"/>
        </w:sectPr>
      </w:pPr>
      <w:bookmarkStart w:id="2" w:name="block-90829996"/>
    </w:p>
    <w:bookmarkEnd w:id="2"/>
    <w:p w:rsidR="00FC77B5" w:rsidRPr="00F07850" w:rsidRDefault="00F07850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F078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F0785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FC77B5" w:rsidRPr="00F07850" w:rsidRDefault="00F07850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F0785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1"/>
        <w:gridCol w:w="4186"/>
        <w:gridCol w:w="1320"/>
        <w:gridCol w:w="1843"/>
        <w:gridCol w:w="1912"/>
        <w:gridCol w:w="3840"/>
      </w:tblGrid>
      <w:tr w:rsidR="00FC77B5" w:rsidRPr="00F07850">
        <w:trPr>
          <w:trHeight w:val="144"/>
          <w:tblCellSpacing w:w="0" w:type="dxa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FC77B5" w:rsidRPr="00F07850" w:rsidRDefault="00FC77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C77B5" w:rsidRPr="00F07850" w:rsidRDefault="00FC77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C77B5" w:rsidRPr="00F07850" w:rsidRDefault="00FC77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77B5" w:rsidRPr="00F0785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77B5" w:rsidRPr="00F07850" w:rsidRDefault="00FC77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77B5" w:rsidRPr="00F07850" w:rsidRDefault="00FC77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C77B5" w:rsidRPr="00F07850" w:rsidRDefault="00FC77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C77B5" w:rsidRPr="00F07850" w:rsidRDefault="00FC77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C77B5" w:rsidRPr="00F07850" w:rsidRDefault="00FC77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77B5" w:rsidRPr="00F07850" w:rsidRDefault="00FC77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77B5" w:rsidRPr="00F07850">
        <w:trPr>
          <w:trHeight w:val="144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Учебный курс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«Начальная военная подготовка»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FC77B5" w:rsidRPr="00F07850" w:rsidRDefault="00FC77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>
              <w:r w:rsidR="00F07850" w:rsidRPr="00F0785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C77B5" w:rsidRPr="00F07850">
        <w:trPr>
          <w:trHeight w:val="144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Учебный</w:t>
            </w:r>
            <w:proofErr w:type="spellEnd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</w:t>
            </w:r>
            <w:proofErr w:type="spellEnd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FC77B5" w:rsidRPr="00F07850" w:rsidRDefault="00FC77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>
              <w:r w:rsidR="00F07850" w:rsidRPr="00F0785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C77B5" w:rsidRPr="00F0785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FC77B5" w:rsidRPr="00F07850" w:rsidRDefault="00FC77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C77B5" w:rsidRPr="00F07850" w:rsidRDefault="00FC77B5">
      <w:pPr>
        <w:rPr>
          <w:rFonts w:ascii="Times New Roman" w:hAnsi="Times New Roman" w:cs="Times New Roman"/>
          <w:sz w:val="24"/>
          <w:szCs w:val="24"/>
        </w:rPr>
        <w:sectPr w:rsidR="00FC77B5" w:rsidRPr="00F078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77B5" w:rsidRPr="00F07850" w:rsidRDefault="00F07850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F07850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9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4"/>
        <w:gridCol w:w="4213"/>
        <w:gridCol w:w="1310"/>
        <w:gridCol w:w="1843"/>
        <w:gridCol w:w="1912"/>
        <w:gridCol w:w="3840"/>
      </w:tblGrid>
      <w:tr w:rsidR="00FC77B5" w:rsidRPr="00F07850">
        <w:trPr>
          <w:trHeight w:val="144"/>
          <w:tblCellSpacing w:w="0" w:type="dxa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FC77B5" w:rsidRPr="00F07850" w:rsidRDefault="00FC77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C77B5" w:rsidRPr="00F07850" w:rsidRDefault="00FC77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C77B5" w:rsidRPr="00F07850" w:rsidRDefault="00FC77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77B5" w:rsidRPr="00F0785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77B5" w:rsidRPr="00F07850" w:rsidRDefault="00FC77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77B5" w:rsidRPr="00F07850" w:rsidRDefault="00FC77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C77B5" w:rsidRPr="00F07850" w:rsidRDefault="00FC77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C77B5" w:rsidRPr="00F07850" w:rsidRDefault="00FC77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C77B5" w:rsidRPr="00F07850" w:rsidRDefault="00FC77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77B5" w:rsidRPr="00F07850" w:rsidRDefault="00FC77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77B5" w:rsidRPr="00F07850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Учебный</w:t>
            </w:r>
            <w:proofErr w:type="spellEnd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</w:t>
            </w:r>
            <w:proofErr w:type="spellEnd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C77B5" w:rsidRPr="00F07850" w:rsidRDefault="00FC77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>
              <w:r w:rsidR="00F07850" w:rsidRPr="00F0785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C77B5" w:rsidRPr="00F07850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C77B5" w:rsidRPr="00F07850" w:rsidRDefault="00FC77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>
              <w:r w:rsidR="00F07850" w:rsidRPr="00F0785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C77B5" w:rsidRPr="00F0785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C77B5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C77B5" w:rsidRPr="00F07850" w:rsidRDefault="00FC77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C77B5" w:rsidRPr="00F07850" w:rsidRDefault="00FC77B5">
      <w:pPr>
        <w:rPr>
          <w:rFonts w:ascii="Times New Roman" w:hAnsi="Times New Roman" w:cs="Times New Roman"/>
          <w:sz w:val="24"/>
          <w:szCs w:val="24"/>
          <w:lang w:val="ru-RU"/>
        </w:rPr>
        <w:sectPr w:rsidR="00FC77B5" w:rsidRPr="00F078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77B5" w:rsidRPr="00F07850" w:rsidRDefault="00F07850" w:rsidP="00F078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07850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ПОУРОЧНОЕ ПЛАНИРОВАНИЕ </w:t>
      </w:r>
    </w:p>
    <w:p w:rsidR="00FC77B5" w:rsidRPr="00F07850" w:rsidRDefault="00F07850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F0785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8 КЛАСС </w:t>
      </w:r>
    </w:p>
    <w:tbl>
      <w:tblPr>
        <w:tblStyle w:val="ad"/>
        <w:tblW w:w="0" w:type="auto"/>
        <w:tblLook w:val="04A0"/>
      </w:tblPr>
      <w:tblGrid>
        <w:gridCol w:w="873"/>
        <w:gridCol w:w="3219"/>
        <w:gridCol w:w="988"/>
        <w:gridCol w:w="1849"/>
        <w:gridCol w:w="1918"/>
        <w:gridCol w:w="1355"/>
        <w:gridCol w:w="3846"/>
      </w:tblGrid>
      <w:tr w:rsidR="00FC77B5" w:rsidRPr="00F07850" w:rsidTr="00F07850">
        <w:trPr>
          <w:trHeight w:val="144"/>
        </w:trPr>
        <w:tc>
          <w:tcPr>
            <w:tcW w:w="812" w:type="dxa"/>
            <w:vMerge w:val="restart"/>
          </w:tcPr>
          <w:p w:rsidR="00FC77B5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FC77B5" w:rsidRPr="00F07850" w:rsidRDefault="00FC77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vMerge w:val="restart"/>
          </w:tcPr>
          <w:p w:rsidR="00FC77B5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C77B5" w:rsidRPr="00F07850" w:rsidRDefault="00FC77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</w:tcPr>
          <w:p w:rsidR="00FC77B5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355" w:type="dxa"/>
            <w:vMerge w:val="restart"/>
          </w:tcPr>
          <w:p w:rsidR="00FC77B5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C77B5" w:rsidRPr="00F07850" w:rsidRDefault="00FC77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6" w:type="dxa"/>
            <w:vMerge w:val="restart"/>
          </w:tcPr>
          <w:p w:rsidR="00FC77B5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C77B5" w:rsidRPr="00F07850" w:rsidRDefault="00FC77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77B5" w:rsidRPr="00F07850" w:rsidTr="00F07850">
        <w:trPr>
          <w:trHeight w:val="144"/>
        </w:trPr>
        <w:tc>
          <w:tcPr>
            <w:tcW w:w="0" w:type="auto"/>
            <w:vMerge/>
          </w:tcPr>
          <w:p w:rsidR="00FC77B5" w:rsidRPr="00F07850" w:rsidRDefault="00FC77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FC77B5" w:rsidRPr="00F07850" w:rsidRDefault="00FC77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:rsidR="00FC77B5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C77B5" w:rsidRPr="00F07850" w:rsidRDefault="00FC77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</w:tcPr>
          <w:p w:rsidR="00FC77B5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C77B5" w:rsidRPr="00F07850" w:rsidRDefault="00FC77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C77B5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C77B5" w:rsidRPr="00F07850" w:rsidRDefault="00FC77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FC77B5" w:rsidRPr="00F07850" w:rsidRDefault="00FC77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FC77B5" w:rsidRPr="00F07850" w:rsidRDefault="00FC77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77B5" w:rsidRPr="00F07850" w:rsidTr="00F07850">
        <w:trPr>
          <w:trHeight w:val="144"/>
        </w:trPr>
        <w:tc>
          <w:tcPr>
            <w:tcW w:w="812" w:type="dxa"/>
          </w:tcPr>
          <w:p w:rsidR="00FC77B5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11" w:type="dxa"/>
          </w:tcPr>
          <w:p w:rsidR="00FC77B5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безопасности в жизни личности, общества и государства</w:t>
            </w:r>
          </w:p>
        </w:tc>
        <w:tc>
          <w:tcPr>
            <w:tcW w:w="1057" w:type="dxa"/>
          </w:tcPr>
          <w:p w:rsidR="00FC77B5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C77B5" w:rsidRPr="00F07850" w:rsidRDefault="00FC77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C77B5" w:rsidRPr="00F07850" w:rsidRDefault="00FC77B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C77B5" w:rsidRPr="00F07850" w:rsidRDefault="00FC77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6" w:type="dxa"/>
          </w:tcPr>
          <w:p w:rsidR="00FC77B5" w:rsidRPr="00F07850" w:rsidRDefault="00FC77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>
              <w:r w:rsidR="00F07850" w:rsidRPr="00F0785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https://lesson.edu.ru/17/08?class=08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12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11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Исторический опыт организации начальной военной подготовки в России</w:t>
            </w:r>
          </w:p>
        </w:tc>
        <w:tc>
          <w:tcPr>
            <w:tcW w:w="1057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6" w:type="dxa"/>
          </w:tcPr>
          <w:p w:rsidR="00F07850" w:rsidRDefault="00F07850">
            <w:hyperlink r:id="rId11">
              <w:r w:rsidRPr="008E272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12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11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Отечества как долг и обязанность гражданина Российской Федерации</w:t>
            </w:r>
          </w:p>
        </w:tc>
        <w:tc>
          <w:tcPr>
            <w:tcW w:w="1057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6" w:type="dxa"/>
          </w:tcPr>
          <w:p w:rsidR="00F07850" w:rsidRDefault="00F07850">
            <w:hyperlink r:id="rId12">
              <w:r w:rsidRPr="008E272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12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11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Вооруженные</w:t>
            </w:r>
            <w:proofErr w:type="spellEnd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Силы</w:t>
            </w:r>
            <w:proofErr w:type="spellEnd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Федерации</w:t>
            </w:r>
            <w:proofErr w:type="spellEnd"/>
          </w:p>
        </w:tc>
        <w:tc>
          <w:tcPr>
            <w:tcW w:w="1057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6" w:type="dxa"/>
          </w:tcPr>
          <w:p w:rsidR="00F07850" w:rsidRDefault="00F07850">
            <w:hyperlink r:id="rId13">
              <w:r w:rsidRPr="008E272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12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11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Боевые традиции Вооруженных Сил Российской Федерации</w:t>
            </w:r>
          </w:p>
        </w:tc>
        <w:tc>
          <w:tcPr>
            <w:tcW w:w="1057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6" w:type="dxa"/>
          </w:tcPr>
          <w:p w:rsidR="00F07850" w:rsidRDefault="00F07850">
            <w:hyperlink r:id="rId14">
              <w:r w:rsidRPr="008E272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12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11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 и назначение Вооруженных Сил Российской Федерации</w:t>
            </w:r>
          </w:p>
        </w:tc>
        <w:tc>
          <w:tcPr>
            <w:tcW w:w="1057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6" w:type="dxa"/>
          </w:tcPr>
          <w:p w:rsidR="00F07850" w:rsidRDefault="00F07850">
            <w:hyperlink r:id="rId15">
              <w:r w:rsidRPr="008E272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12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11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образцы вооружения и военной техники Вооруженных Сил Российской Федерации</w:t>
            </w:r>
          </w:p>
        </w:tc>
        <w:tc>
          <w:tcPr>
            <w:tcW w:w="1057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6" w:type="dxa"/>
          </w:tcPr>
          <w:p w:rsidR="00F07850" w:rsidRDefault="00F07850">
            <w:hyperlink r:id="rId16">
              <w:r w:rsidRPr="008E272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12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11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образцы вооружения и военной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техники Вооруженных Сил Российской Федерации</w:t>
            </w:r>
          </w:p>
        </w:tc>
        <w:tc>
          <w:tcPr>
            <w:tcW w:w="1057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6" w:type="dxa"/>
          </w:tcPr>
          <w:p w:rsidR="00F07850" w:rsidRDefault="00F07850">
            <w:hyperlink r:id="rId17">
              <w:r w:rsidRPr="008E272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12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3211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Организационно-штатная структура мотострелкового отделения (взвода)</w:t>
            </w:r>
          </w:p>
        </w:tc>
        <w:tc>
          <w:tcPr>
            <w:tcW w:w="1057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6" w:type="dxa"/>
          </w:tcPr>
          <w:p w:rsidR="00F07850" w:rsidRDefault="00F07850">
            <w:hyperlink r:id="rId18">
              <w:r w:rsidRPr="008E272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12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11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Организационно-штатная структура мотострелкового отделения (взвода)</w:t>
            </w:r>
          </w:p>
        </w:tc>
        <w:tc>
          <w:tcPr>
            <w:tcW w:w="1057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6" w:type="dxa"/>
          </w:tcPr>
          <w:p w:rsidR="00F07850" w:rsidRDefault="00F07850">
            <w:hyperlink r:id="rId19">
              <w:r w:rsidRPr="008E272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12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11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Виды, назначение и тактико-технические характеристики стрелкового оружия Вооруженных Сил Российской Федерации</w:t>
            </w:r>
          </w:p>
        </w:tc>
        <w:tc>
          <w:tcPr>
            <w:tcW w:w="1057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6" w:type="dxa"/>
          </w:tcPr>
          <w:p w:rsidR="00F07850" w:rsidRDefault="00F07850">
            <w:hyperlink r:id="rId20">
              <w:r w:rsidRPr="008E272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12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11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Виды, назначение и тактико-технические характеристики ручных гранат Вооруженных Сил Российской Федерации</w:t>
            </w:r>
          </w:p>
        </w:tc>
        <w:tc>
          <w:tcPr>
            <w:tcW w:w="1057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6" w:type="dxa"/>
          </w:tcPr>
          <w:p w:rsidR="00F07850" w:rsidRDefault="00F07850">
            <w:hyperlink r:id="rId21">
              <w:r w:rsidRPr="008E272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12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11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безопасного обращения с оружием</w:t>
            </w:r>
          </w:p>
        </w:tc>
        <w:tc>
          <w:tcPr>
            <w:tcW w:w="1057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6" w:type="dxa"/>
          </w:tcPr>
          <w:p w:rsidR="00F07850" w:rsidRDefault="00F07850">
            <w:hyperlink r:id="rId22">
              <w:r w:rsidRPr="008E272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12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11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поведения при обнаружении самодельных взрывных устройств, мин-ловушек</w:t>
            </w:r>
          </w:p>
        </w:tc>
        <w:tc>
          <w:tcPr>
            <w:tcW w:w="1057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6" w:type="dxa"/>
          </w:tcPr>
          <w:p w:rsidR="00F07850" w:rsidRDefault="00F07850">
            <w:hyperlink r:id="rId23">
              <w:r w:rsidRPr="008E272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12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11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поведения в зоне вооруженного конфликта</w:t>
            </w:r>
          </w:p>
        </w:tc>
        <w:tc>
          <w:tcPr>
            <w:tcW w:w="1057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6" w:type="dxa"/>
          </w:tcPr>
          <w:p w:rsidR="00F07850" w:rsidRDefault="00F07850">
            <w:hyperlink r:id="rId24">
              <w:r w:rsidRPr="008E272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12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11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Строевые приемы и движение без оружия (строевая подготовка)</w:t>
            </w:r>
          </w:p>
        </w:tc>
        <w:tc>
          <w:tcPr>
            <w:tcW w:w="1057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6" w:type="dxa"/>
          </w:tcPr>
          <w:p w:rsidR="00F07850" w:rsidRDefault="00F07850">
            <w:hyperlink r:id="rId25">
              <w:r w:rsidRPr="008E272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12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3211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Строевые приемы и движение без оружия (строевая подготовка)</w:t>
            </w:r>
          </w:p>
        </w:tc>
        <w:tc>
          <w:tcPr>
            <w:tcW w:w="1057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6" w:type="dxa"/>
          </w:tcPr>
          <w:p w:rsidR="00F07850" w:rsidRDefault="00F07850">
            <w:hyperlink r:id="rId26">
              <w:r w:rsidRPr="008E272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12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11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оказания</w:t>
            </w:r>
            <w:proofErr w:type="spellEnd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первой</w:t>
            </w:r>
            <w:proofErr w:type="spellEnd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помощи</w:t>
            </w:r>
            <w:proofErr w:type="spellEnd"/>
          </w:p>
        </w:tc>
        <w:tc>
          <w:tcPr>
            <w:tcW w:w="1057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6" w:type="dxa"/>
          </w:tcPr>
          <w:p w:rsidR="00F07850" w:rsidRDefault="00F07850">
            <w:hyperlink r:id="rId27">
              <w:r w:rsidRPr="008E272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12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11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помощь при неотложных состояниях</w:t>
            </w:r>
          </w:p>
        </w:tc>
        <w:tc>
          <w:tcPr>
            <w:tcW w:w="1057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6" w:type="dxa"/>
          </w:tcPr>
          <w:p w:rsidR="00F07850" w:rsidRDefault="00F07850">
            <w:hyperlink r:id="rId28">
              <w:r w:rsidRPr="008E272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12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11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 по отработке практических навыков оказания первой помощи (моделирование ситуаций)</w:t>
            </w:r>
          </w:p>
        </w:tc>
        <w:tc>
          <w:tcPr>
            <w:tcW w:w="1057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6" w:type="dxa"/>
          </w:tcPr>
          <w:p w:rsidR="00F07850" w:rsidRDefault="00F07850">
            <w:hyperlink r:id="rId29">
              <w:r w:rsidRPr="008E272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12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11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 по отработке практических навыков оказания первой помощи (моделирование ситуаций)</w:t>
            </w:r>
          </w:p>
        </w:tc>
        <w:tc>
          <w:tcPr>
            <w:tcW w:w="1057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6" w:type="dxa"/>
          </w:tcPr>
          <w:p w:rsidR="00F07850" w:rsidRDefault="00F07850">
            <w:hyperlink r:id="rId30">
              <w:r w:rsidRPr="008E272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12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11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жизнедеятельности. Правила поведения в опасных и чрезвычайных ситуациях</w:t>
            </w:r>
          </w:p>
        </w:tc>
        <w:tc>
          <w:tcPr>
            <w:tcW w:w="1057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6" w:type="dxa"/>
          </w:tcPr>
          <w:p w:rsidR="00F07850" w:rsidRDefault="00F07850">
            <w:hyperlink r:id="rId31">
              <w:r w:rsidRPr="008E272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12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11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Опасные ситуации в быту, предупреждение и защита от них</w:t>
            </w:r>
          </w:p>
        </w:tc>
        <w:tc>
          <w:tcPr>
            <w:tcW w:w="1057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6" w:type="dxa"/>
          </w:tcPr>
          <w:p w:rsidR="00F07850" w:rsidRDefault="00F07850">
            <w:hyperlink r:id="rId32">
              <w:r w:rsidRPr="008E272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12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11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безопасного использования бытовой техники и меры противопожарной защиты в быту</w:t>
            </w:r>
          </w:p>
        </w:tc>
        <w:tc>
          <w:tcPr>
            <w:tcW w:w="1057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6" w:type="dxa"/>
          </w:tcPr>
          <w:p w:rsidR="00F07850" w:rsidRDefault="00F07850">
            <w:hyperlink r:id="rId33">
              <w:r w:rsidRPr="008E272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12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11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Безопасные действия при авариях на системах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жизнеобеспечения</w:t>
            </w:r>
          </w:p>
        </w:tc>
        <w:tc>
          <w:tcPr>
            <w:tcW w:w="1057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6" w:type="dxa"/>
          </w:tcPr>
          <w:p w:rsidR="00F07850" w:rsidRDefault="00F07850">
            <w:hyperlink r:id="rId34">
              <w:r w:rsidRPr="008E272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12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3211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Предупреждение</w:t>
            </w:r>
            <w:proofErr w:type="spellEnd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ситуаций</w:t>
            </w:r>
            <w:proofErr w:type="spellEnd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криминального</w:t>
            </w:r>
            <w:proofErr w:type="spellEnd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характера</w:t>
            </w:r>
            <w:proofErr w:type="spellEnd"/>
          </w:p>
        </w:tc>
        <w:tc>
          <w:tcPr>
            <w:tcW w:w="1057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6" w:type="dxa"/>
          </w:tcPr>
          <w:p w:rsidR="00F07850" w:rsidRDefault="00F07850">
            <w:hyperlink r:id="rId35">
              <w:r w:rsidRPr="008E272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12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11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дорожного движения. Безопасность участников дорожного движения</w:t>
            </w:r>
          </w:p>
        </w:tc>
        <w:tc>
          <w:tcPr>
            <w:tcW w:w="1057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6" w:type="dxa"/>
          </w:tcPr>
          <w:p w:rsidR="00F07850" w:rsidRDefault="00F07850">
            <w:hyperlink r:id="rId36">
              <w:r w:rsidRPr="008E272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12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11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Безопасные действия при дорожно-транспортных происшествиях</w:t>
            </w:r>
          </w:p>
        </w:tc>
        <w:tc>
          <w:tcPr>
            <w:tcW w:w="1057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6" w:type="dxa"/>
          </w:tcPr>
          <w:p w:rsidR="00F07850" w:rsidRDefault="00F07850">
            <w:hyperlink r:id="rId37">
              <w:r w:rsidRPr="008E272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12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11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пассажиров на различных видах транспорта</w:t>
            </w:r>
          </w:p>
        </w:tc>
        <w:tc>
          <w:tcPr>
            <w:tcW w:w="1057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6" w:type="dxa"/>
          </w:tcPr>
          <w:p w:rsidR="00F07850" w:rsidRDefault="00F07850">
            <w:hyperlink r:id="rId38">
              <w:r w:rsidRPr="008E272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12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11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помощь при чрезвычайных ситуациях на транспорте</w:t>
            </w:r>
          </w:p>
        </w:tc>
        <w:tc>
          <w:tcPr>
            <w:tcW w:w="1057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6" w:type="dxa"/>
          </w:tcPr>
          <w:p w:rsidR="00F07850" w:rsidRDefault="00F07850">
            <w:hyperlink r:id="rId39">
              <w:r w:rsidRPr="008E272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12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11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опасности в общественных местах, их причины и правила безопасного поведения</w:t>
            </w:r>
          </w:p>
        </w:tc>
        <w:tc>
          <w:tcPr>
            <w:tcW w:w="1057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6" w:type="dxa"/>
          </w:tcPr>
          <w:p w:rsidR="00F07850" w:rsidRDefault="00F07850">
            <w:hyperlink r:id="rId40">
              <w:r w:rsidRPr="008E272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12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211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безопасного поведения при посещении массовых мероприятий</w:t>
            </w:r>
          </w:p>
        </w:tc>
        <w:tc>
          <w:tcPr>
            <w:tcW w:w="1057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6" w:type="dxa"/>
          </w:tcPr>
          <w:p w:rsidR="00F07850" w:rsidRDefault="00F07850">
            <w:hyperlink r:id="rId41">
              <w:r w:rsidRPr="008E272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12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211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Пожарная безопасность в общественных местах</w:t>
            </w:r>
          </w:p>
        </w:tc>
        <w:tc>
          <w:tcPr>
            <w:tcW w:w="1057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6" w:type="dxa"/>
          </w:tcPr>
          <w:p w:rsidR="00F07850" w:rsidRDefault="00F07850">
            <w:hyperlink r:id="rId42">
              <w:r w:rsidRPr="008E272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12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211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Безопасные действия в ситуациях с проявлением деструктивного и антиобщественного поведения</w:t>
            </w:r>
          </w:p>
        </w:tc>
        <w:tc>
          <w:tcPr>
            <w:tcW w:w="1057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6" w:type="dxa"/>
          </w:tcPr>
          <w:p w:rsidR="00F07850" w:rsidRDefault="00F07850">
            <w:hyperlink r:id="rId43">
              <w:r w:rsidRPr="008E272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C77B5" w:rsidRPr="00F07850" w:rsidTr="00F07850">
        <w:trPr>
          <w:trHeight w:val="144"/>
        </w:trPr>
        <w:tc>
          <w:tcPr>
            <w:tcW w:w="0" w:type="auto"/>
            <w:gridSpan w:val="2"/>
          </w:tcPr>
          <w:p w:rsidR="00FC77B5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057" w:type="dxa"/>
          </w:tcPr>
          <w:p w:rsidR="00FC77B5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9" w:type="dxa"/>
          </w:tcPr>
          <w:p w:rsidR="00FC77B5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918" w:type="dxa"/>
          </w:tcPr>
          <w:p w:rsidR="00FC77B5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0" w:type="auto"/>
            <w:gridSpan w:val="2"/>
          </w:tcPr>
          <w:p w:rsidR="00FC77B5" w:rsidRPr="00F07850" w:rsidRDefault="00FC77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C77B5" w:rsidRPr="00F07850" w:rsidRDefault="00FC77B5">
      <w:pPr>
        <w:rPr>
          <w:rFonts w:ascii="Times New Roman" w:hAnsi="Times New Roman" w:cs="Times New Roman"/>
          <w:sz w:val="24"/>
          <w:szCs w:val="24"/>
        </w:rPr>
        <w:sectPr w:rsidR="00FC77B5" w:rsidRPr="00F078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77B5" w:rsidRPr="00F07850" w:rsidRDefault="00F07850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F07850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9 КЛАСС </w:t>
      </w:r>
    </w:p>
    <w:tbl>
      <w:tblPr>
        <w:tblStyle w:val="ad"/>
        <w:tblW w:w="0" w:type="auto"/>
        <w:tblLook w:val="04A0"/>
      </w:tblPr>
      <w:tblGrid>
        <w:gridCol w:w="918"/>
        <w:gridCol w:w="3302"/>
        <w:gridCol w:w="995"/>
        <w:gridCol w:w="1849"/>
        <w:gridCol w:w="1918"/>
        <w:gridCol w:w="1355"/>
        <w:gridCol w:w="3711"/>
      </w:tblGrid>
      <w:tr w:rsidR="00FC77B5" w:rsidRPr="00F07850" w:rsidTr="00F07850">
        <w:trPr>
          <w:trHeight w:val="144"/>
        </w:trPr>
        <w:tc>
          <w:tcPr>
            <w:tcW w:w="859" w:type="dxa"/>
            <w:vMerge w:val="restart"/>
          </w:tcPr>
          <w:p w:rsidR="00FC77B5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FC77B5" w:rsidRPr="00F07850" w:rsidRDefault="00FC77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8" w:type="dxa"/>
            <w:vMerge w:val="restart"/>
          </w:tcPr>
          <w:p w:rsidR="00FC77B5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C77B5" w:rsidRPr="00F07850" w:rsidRDefault="00FC77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</w:tcPr>
          <w:p w:rsidR="00FC77B5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355" w:type="dxa"/>
            <w:vMerge w:val="restart"/>
          </w:tcPr>
          <w:p w:rsidR="00FC77B5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C77B5" w:rsidRPr="00F07850" w:rsidRDefault="00FC77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vMerge w:val="restart"/>
          </w:tcPr>
          <w:p w:rsidR="00FC77B5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C77B5" w:rsidRPr="00F07850" w:rsidRDefault="00FC77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77B5" w:rsidRPr="00F07850" w:rsidTr="00F07850">
        <w:trPr>
          <w:trHeight w:val="144"/>
        </w:trPr>
        <w:tc>
          <w:tcPr>
            <w:tcW w:w="0" w:type="auto"/>
            <w:vMerge/>
          </w:tcPr>
          <w:p w:rsidR="00FC77B5" w:rsidRPr="00F07850" w:rsidRDefault="00FC77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FC77B5" w:rsidRPr="00F07850" w:rsidRDefault="00FC77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FC77B5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C77B5" w:rsidRPr="00F07850" w:rsidRDefault="00FC77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</w:tcPr>
          <w:p w:rsidR="00FC77B5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C77B5" w:rsidRPr="00F07850" w:rsidRDefault="00FC77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C77B5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C77B5" w:rsidRPr="00F07850" w:rsidRDefault="00FC77B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FC77B5" w:rsidRPr="00F07850" w:rsidRDefault="00FC77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FC77B5" w:rsidRPr="00F07850" w:rsidRDefault="00FC77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7850" w:rsidRPr="00F07850" w:rsidTr="00F07850">
        <w:trPr>
          <w:trHeight w:val="144"/>
        </w:trPr>
        <w:tc>
          <w:tcPr>
            <w:tcW w:w="859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98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безопасного поведения в природной среде</w:t>
            </w:r>
          </w:p>
        </w:tc>
        <w:tc>
          <w:tcPr>
            <w:tcW w:w="105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</w:tcPr>
          <w:p w:rsidR="00F07850" w:rsidRDefault="00F07850">
            <w:hyperlink r:id="rId44">
              <w:r w:rsidRPr="00AF3C3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59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98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Пожарная безопасность в природной среде</w:t>
            </w:r>
          </w:p>
        </w:tc>
        <w:tc>
          <w:tcPr>
            <w:tcW w:w="105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</w:tcPr>
          <w:p w:rsidR="00F07850" w:rsidRDefault="00F07850">
            <w:hyperlink r:id="rId45">
              <w:r w:rsidRPr="00AF3C3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59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98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Безопасное</w:t>
            </w:r>
            <w:proofErr w:type="spellEnd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поведение</w:t>
            </w:r>
            <w:proofErr w:type="spellEnd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горах</w:t>
            </w:r>
            <w:proofErr w:type="spellEnd"/>
          </w:p>
        </w:tc>
        <w:tc>
          <w:tcPr>
            <w:tcW w:w="105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</w:tcPr>
          <w:p w:rsidR="00F07850" w:rsidRDefault="00F07850">
            <w:hyperlink r:id="rId46">
              <w:r w:rsidRPr="00AF3C3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59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98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Безопасное</w:t>
            </w:r>
            <w:proofErr w:type="spellEnd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поведение</w:t>
            </w:r>
            <w:proofErr w:type="spellEnd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водоемах</w:t>
            </w:r>
            <w:proofErr w:type="spellEnd"/>
          </w:p>
        </w:tc>
        <w:tc>
          <w:tcPr>
            <w:tcW w:w="105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</w:tcPr>
          <w:p w:rsidR="00F07850" w:rsidRDefault="00F07850">
            <w:hyperlink r:id="rId47">
              <w:r w:rsidRPr="00AF3C3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59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98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Безопасные действия при наводнении, цунами</w:t>
            </w:r>
          </w:p>
        </w:tc>
        <w:tc>
          <w:tcPr>
            <w:tcW w:w="105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</w:tcPr>
          <w:p w:rsidR="00F07850" w:rsidRDefault="00F07850">
            <w:hyperlink r:id="rId48">
              <w:r w:rsidRPr="00AF3C3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59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98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Безопасные действия при урагане, смерче, грозе</w:t>
            </w:r>
          </w:p>
        </w:tc>
        <w:tc>
          <w:tcPr>
            <w:tcW w:w="105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</w:tcPr>
          <w:p w:rsidR="00F07850" w:rsidRDefault="00F07850">
            <w:hyperlink r:id="rId49">
              <w:r w:rsidRPr="00AF3C3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59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98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Безопасные действия при землетрясении, извержении вулкана</w:t>
            </w:r>
          </w:p>
        </w:tc>
        <w:tc>
          <w:tcPr>
            <w:tcW w:w="105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</w:tcPr>
          <w:p w:rsidR="00F07850" w:rsidRDefault="00F07850">
            <w:hyperlink r:id="rId50">
              <w:r w:rsidRPr="00AF3C3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59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98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поведения в опасных ситуациях с домашними и дикими животными</w:t>
            </w:r>
          </w:p>
        </w:tc>
        <w:tc>
          <w:tcPr>
            <w:tcW w:w="105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</w:tcPr>
          <w:p w:rsidR="00F07850" w:rsidRDefault="00F07850">
            <w:hyperlink r:id="rId51">
              <w:r w:rsidRPr="00AF3C3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59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98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Экология и ее значение для устойчивого развития общества</w:t>
            </w:r>
          </w:p>
        </w:tc>
        <w:tc>
          <w:tcPr>
            <w:tcW w:w="105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</w:tcPr>
          <w:p w:rsidR="00F07850" w:rsidRDefault="00F07850">
            <w:hyperlink r:id="rId52">
              <w:r w:rsidRPr="00AF3C3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59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98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Опасные</w:t>
            </w:r>
            <w:proofErr w:type="spellEnd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увлечения</w:t>
            </w:r>
            <w:proofErr w:type="spellEnd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молодежи</w:t>
            </w:r>
            <w:proofErr w:type="spellEnd"/>
          </w:p>
        </w:tc>
        <w:tc>
          <w:tcPr>
            <w:tcW w:w="105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</w:tcPr>
          <w:p w:rsidR="00F07850" w:rsidRDefault="00F07850">
            <w:hyperlink r:id="rId53">
              <w:r w:rsidRPr="00AF3C3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59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3298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Опасности и риски в цифровой среде</w:t>
            </w:r>
          </w:p>
        </w:tc>
        <w:tc>
          <w:tcPr>
            <w:tcW w:w="105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</w:tcPr>
          <w:p w:rsidR="00F07850" w:rsidRDefault="00F07850">
            <w:hyperlink r:id="rId54">
              <w:r w:rsidRPr="00AF3C3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59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98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безопасного поведения в цифровой среде</w:t>
            </w:r>
          </w:p>
        </w:tc>
        <w:tc>
          <w:tcPr>
            <w:tcW w:w="105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</w:tcPr>
          <w:p w:rsidR="00F07850" w:rsidRDefault="00F07850">
            <w:hyperlink r:id="rId55">
              <w:r w:rsidRPr="00AF3C3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59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98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Общие представления о здоровье, психическое здоровье и психологическое благополучие</w:t>
            </w:r>
          </w:p>
        </w:tc>
        <w:tc>
          <w:tcPr>
            <w:tcW w:w="105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</w:tcPr>
          <w:p w:rsidR="00F07850" w:rsidRDefault="00F07850">
            <w:hyperlink r:id="rId56">
              <w:r w:rsidRPr="00AF3C3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59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98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Предупреждение и защита от инфекционных заболеваний</w:t>
            </w:r>
          </w:p>
        </w:tc>
        <w:tc>
          <w:tcPr>
            <w:tcW w:w="105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</w:tcPr>
          <w:p w:rsidR="00F07850" w:rsidRDefault="00F07850">
            <w:hyperlink r:id="rId57">
              <w:r w:rsidRPr="0084433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59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98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Профилактика</w:t>
            </w:r>
            <w:proofErr w:type="spellEnd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неинфекционных</w:t>
            </w:r>
            <w:proofErr w:type="spellEnd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заболеваний</w:t>
            </w:r>
            <w:proofErr w:type="spellEnd"/>
          </w:p>
        </w:tc>
        <w:tc>
          <w:tcPr>
            <w:tcW w:w="105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</w:tcPr>
          <w:p w:rsidR="00F07850" w:rsidRDefault="00F07850">
            <w:hyperlink r:id="rId58">
              <w:r w:rsidRPr="0084433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59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98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Сущность понятий «терроризм» и «экстремизм»</w:t>
            </w:r>
          </w:p>
        </w:tc>
        <w:tc>
          <w:tcPr>
            <w:tcW w:w="105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</w:tcPr>
          <w:p w:rsidR="00F07850" w:rsidRDefault="00F07850">
            <w:hyperlink r:id="rId59">
              <w:r w:rsidRPr="0084433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59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98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противодействия экстремизму и терроризму</w:t>
            </w:r>
          </w:p>
        </w:tc>
        <w:tc>
          <w:tcPr>
            <w:tcW w:w="105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</w:tcPr>
          <w:p w:rsidR="00F07850" w:rsidRDefault="00F07850">
            <w:hyperlink r:id="rId60">
              <w:r w:rsidRPr="0084433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59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98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Опасности вовлечения в экстремистскую и террористическую деятельность, меры защиты</w:t>
            </w:r>
          </w:p>
        </w:tc>
        <w:tc>
          <w:tcPr>
            <w:tcW w:w="105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</w:tcPr>
          <w:p w:rsidR="00F07850" w:rsidRDefault="00F07850">
            <w:hyperlink r:id="rId61">
              <w:r w:rsidRPr="0084433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59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98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105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</w:tcPr>
          <w:p w:rsidR="00F07850" w:rsidRDefault="00F07850">
            <w:hyperlink r:id="rId62">
              <w:r w:rsidRPr="0084433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59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98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Действия в опасных и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чрезвычайных ситуациях характерных для региона проживания</w:t>
            </w:r>
          </w:p>
        </w:tc>
        <w:tc>
          <w:tcPr>
            <w:tcW w:w="105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</w:tcPr>
          <w:p w:rsidR="00F07850" w:rsidRDefault="00F07850">
            <w:hyperlink r:id="rId63">
              <w:r w:rsidRPr="0084433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59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3298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 в опасных и чрезвычайных ситуациях характерных для региона проживания</w:t>
            </w:r>
          </w:p>
        </w:tc>
        <w:tc>
          <w:tcPr>
            <w:tcW w:w="105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</w:tcPr>
          <w:p w:rsidR="00F07850" w:rsidRDefault="00F07850">
            <w:hyperlink r:id="rId64">
              <w:r w:rsidRPr="0084433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59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98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Общевоинские уставы - закон жизни Вооруженных Сил Российской Федерации</w:t>
            </w:r>
          </w:p>
        </w:tc>
        <w:tc>
          <w:tcPr>
            <w:tcW w:w="105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</w:tcPr>
          <w:p w:rsidR="00F07850" w:rsidRDefault="00F07850">
            <w:hyperlink r:id="rId65">
              <w:r w:rsidRPr="0084433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59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98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Военнослужащие и взаимоотношения между ними</w:t>
            </w:r>
          </w:p>
        </w:tc>
        <w:tc>
          <w:tcPr>
            <w:tcW w:w="105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</w:tcPr>
          <w:p w:rsidR="00F07850" w:rsidRDefault="00F07850">
            <w:hyperlink r:id="rId66">
              <w:r w:rsidRPr="0084433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59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98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Военнослужащие и взаимоотношения между ними</w:t>
            </w:r>
          </w:p>
        </w:tc>
        <w:tc>
          <w:tcPr>
            <w:tcW w:w="105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</w:tcPr>
          <w:p w:rsidR="00F07850" w:rsidRDefault="00F07850">
            <w:hyperlink r:id="rId67">
              <w:r w:rsidRPr="0084433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59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98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Воинская дисциплина, ее сущность и значение</w:t>
            </w:r>
          </w:p>
        </w:tc>
        <w:tc>
          <w:tcPr>
            <w:tcW w:w="105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</w:tcPr>
          <w:p w:rsidR="00F07850" w:rsidRDefault="00F07850">
            <w:hyperlink r:id="rId68">
              <w:r w:rsidRPr="0084433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59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98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Воинская дисциплина, ее сущность и значение</w:t>
            </w:r>
          </w:p>
        </w:tc>
        <w:tc>
          <w:tcPr>
            <w:tcW w:w="105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</w:tcPr>
          <w:p w:rsidR="00F07850" w:rsidRDefault="00F07850">
            <w:hyperlink r:id="rId69">
              <w:r w:rsidRPr="0084433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59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98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Обязательная и добровольная подготовка граждан к военной службе</w:t>
            </w:r>
          </w:p>
        </w:tc>
        <w:tc>
          <w:tcPr>
            <w:tcW w:w="105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</w:tcPr>
          <w:p w:rsidR="00F07850" w:rsidRDefault="00F07850">
            <w:hyperlink r:id="rId70">
              <w:r w:rsidRPr="0084433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59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98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Автономное существование в природной среде</w:t>
            </w:r>
          </w:p>
        </w:tc>
        <w:tc>
          <w:tcPr>
            <w:tcW w:w="105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</w:tcPr>
          <w:p w:rsidR="00F07850" w:rsidRDefault="00F07850">
            <w:hyperlink r:id="rId71">
              <w:r w:rsidRPr="0084433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59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98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Сооружение временных укрытий, обеспечение водой и питанием</w:t>
            </w:r>
          </w:p>
        </w:tc>
        <w:tc>
          <w:tcPr>
            <w:tcW w:w="105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</w:tcPr>
          <w:p w:rsidR="00F07850" w:rsidRDefault="00F07850">
            <w:hyperlink r:id="rId72">
              <w:r w:rsidRPr="0084433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59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98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Защита от перегрева и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переохлаждения, первая помощь</w:t>
            </w:r>
          </w:p>
        </w:tc>
        <w:tc>
          <w:tcPr>
            <w:tcW w:w="105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</w:tcPr>
          <w:p w:rsidR="00F07850" w:rsidRDefault="00F07850">
            <w:hyperlink r:id="rId73">
              <w:r w:rsidRPr="0084433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59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298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Ориентирование на местности без карты</w:t>
            </w:r>
          </w:p>
        </w:tc>
        <w:tc>
          <w:tcPr>
            <w:tcW w:w="105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</w:tcPr>
          <w:p w:rsidR="00F07850" w:rsidRDefault="00F07850">
            <w:hyperlink r:id="rId74">
              <w:r w:rsidRPr="0084433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59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298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Карты, традиционные и современные средства навигации</w:t>
            </w:r>
          </w:p>
        </w:tc>
        <w:tc>
          <w:tcPr>
            <w:tcW w:w="105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</w:tcPr>
          <w:p w:rsidR="00F07850" w:rsidRDefault="00F07850">
            <w:hyperlink r:id="rId75">
              <w:r w:rsidRPr="0084433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59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298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Ориентирование на местности по карте</w:t>
            </w:r>
          </w:p>
        </w:tc>
        <w:tc>
          <w:tcPr>
            <w:tcW w:w="105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</w:tcPr>
          <w:p w:rsidR="00F07850" w:rsidRDefault="00F07850">
            <w:hyperlink r:id="rId76">
              <w:r w:rsidRPr="0084433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07850" w:rsidRPr="00F07850" w:rsidTr="00F07850">
        <w:trPr>
          <w:trHeight w:val="144"/>
        </w:trPr>
        <w:tc>
          <w:tcPr>
            <w:tcW w:w="859" w:type="dxa"/>
          </w:tcPr>
          <w:p w:rsidR="00F07850" w:rsidRPr="00F07850" w:rsidRDefault="00F078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298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 по выживанию в природной среде</w:t>
            </w:r>
          </w:p>
        </w:tc>
        <w:tc>
          <w:tcPr>
            <w:tcW w:w="105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9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07850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55" w:type="dxa"/>
          </w:tcPr>
          <w:p w:rsidR="00F07850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</w:tcPr>
          <w:p w:rsidR="00F07850" w:rsidRDefault="00F07850">
            <w:hyperlink r:id="rId77">
              <w:r w:rsidRPr="0084433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https://lesson.edu.ru/17/77?class=77</w:t>
              </w:r>
            </w:hyperlink>
          </w:p>
        </w:tc>
      </w:tr>
      <w:tr w:rsidR="00FC77B5" w:rsidRPr="00F07850" w:rsidTr="00F07850">
        <w:trPr>
          <w:trHeight w:val="144"/>
        </w:trPr>
        <w:tc>
          <w:tcPr>
            <w:tcW w:w="0" w:type="auto"/>
            <w:gridSpan w:val="2"/>
          </w:tcPr>
          <w:p w:rsidR="00FC77B5" w:rsidRPr="00F07850" w:rsidRDefault="00F0785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78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58" w:type="dxa"/>
          </w:tcPr>
          <w:p w:rsidR="00FC77B5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9" w:type="dxa"/>
          </w:tcPr>
          <w:p w:rsidR="00FC77B5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918" w:type="dxa"/>
          </w:tcPr>
          <w:p w:rsidR="00FC77B5" w:rsidRPr="00F07850" w:rsidRDefault="00F078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2"/>
          </w:tcPr>
          <w:p w:rsidR="00FC77B5" w:rsidRPr="00F07850" w:rsidRDefault="00FC77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C77B5" w:rsidRPr="00F07850" w:rsidRDefault="00FC77B5">
      <w:pPr>
        <w:rPr>
          <w:rFonts w:ascii="Times New Roman" w:hAnsi="Times New Roman" w:cs="Times New Roman"/>
          <w:sz w:val="24"/>
          <w:szCs w:val="24"/>
          <w:lang w:val="ru-RU"/>
        </w:rPr>
        <w:sectPr w:rsidR="00FC77B5" w:rsidRPr="00F078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77B5" w:rsidRPr="00F07850" w:rsidRDefault="00F07850" w:rsidP="00F0785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90829999"/>
      <w:r w:rsidRPr="00F078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FC77B5" w:rsidRPr="00F07850" w:rsidRDefault="00F07850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FC77B5" w:rsidRPr="00F07850" w:rsidRDefault="00F07850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• Основы безопасности жизнедеятельности: 8-й класс: учебник; 3-е издание, 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переработанное Хренников Б.О., Гололобов Н.В., Льняная Л.И. и др.; под редакцией Егорова С.Н. Акционерное общество «Издательство «Просвещение»</w:t>
      </w:r>
      <w:r w:rsidRPr="00F07850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4" w:name="dea971fa-9aae-469c-8a9b-f4f233706a2c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• Основы безопасности жизнедеятельности: 9-й класс: учебник; 3-е издание, переработанное Хренников Б.О., Гололобов Н.В., Льняная Л.И. и др.; под редакцией Егорова С.Н. Акционерное общество «Издательство «Просвещение»</w:t>
      </w:r>
      <w:bookmarkEnd w:id="4"/>
      <w:proofErr w:type="gramEnd"/>
    </w:p>
    <w:p w:rsidR="00FC77B5" w:rsidRPr="00F07850" w:rsidRDefault="00FC77B5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C77B5" w:rsidRPr="00F07850" w:rsidRDefault="00FC77B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C77B5" w:rsidRPr="00F07850" w:rsidRDefault="00F07850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FC77B5" w:rsidRPr="00F07850" w:rsidRDefault="00F07850">
      <w:pPr>
        <w:spacing w:after="0" w:line="48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Методические рекомендации для учителей  по использованию учебников, включённых в федеральный перечень, при реализации учебного предмета «Основы безопасности и защиты Родины» </w:t>
      </w:r>
      <w:r w:rsidRPr="00F07850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</w:rPr>
        <w:t>uchitel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F07850">
        <w:rPr>
          <w:rFonts w:ascii="Times New Roman" w:hAnsi="Times New Roman" w:cs="Times New Roman"/>
          <w:color w:val="000000"/>
          <w:sz w:val="24"/>
          <w:szCs w:val="24"/>
        </w:rPr>
        <w:t>club</w:t>
      </w:r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</w:rPr>
        <w:t>fgos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</w:rPr>
        <w:t>fgos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proofErr w:type="spellStart"/>
      <w:r w:rsidRPr="00F07850">
        <w:rPr>
          <w:rFonts w:ascii="Times New Roman" w:hAnsi="Times New Roman" w:cs="Times New Roman"/>
          <w:color w:val="000000"/>
          <w:sz w:val="24"/>
          <w:szCs w:val="24"/>
        </w:rPr>
        <w:t>obzh</w:t>
      </w:r>
      <w:proofErr w:type="spellEnd"/>
      <w:r w:rsidRPr="00F0785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</w:p>
    <w:p w:rsidR="00FC77B5" w:rsidRPr="00F07850" w:rsidRDefault="00FC77B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C77B5" w:rsidRPr="00F07850" w:rsidRDefault="00F07850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F078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ЦИФРОВЫЕ ОБРАЗОВАТЕЛЬНЫЕ РЕСУРСЫ И РЕСУРСЫ </w:t>
      </w:r>
      <w:r w:rsidRPr="00F0785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СЕТИ ИНТЕРНЕТ</w:t>
      </w:r>
    </w:p>
    <w:bookmarkEnd w:id="3"/>
    <w:p w:rsidR="00FC77B5" w:rsidRPr="00F07850" w:rsidRDefault="00F07850">
      <w:pPr>
        <w:shd w:val="clear" w:color="auto" w:fill="FFFFFF"/>
        <w:spacing w:before="120" w:after="120" w:line="240" w:lineRule="auto"/>
        <w:ind w:left="-36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078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«Основы безопасности жизнедеятельности, 8–9 классы»</w:t>
      </w:r>
      <w:r w:rsidRPr="00F078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F0785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— комплексный материал со сценариями уроков и тем, </w:t>
      </w:r>
      <w:proofErr w:type="spellStart"/>
      <w:r w:rsidRPr="00F0785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видеоуроками</w:t>
      </w:r>
      <w:proofErr w:type="spellEnd"/>
      <w:r w:rsidRPr="00F0785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и тестами с автопроверкой. Разработчик — ГАОУ ВО МГПУ. </w:t>
      </w:r>
      <w:hyperlink r:id="rId78" w:history="1">
        <w:r w:rsidRPr="00F07850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</w:t>
        </w:r>
        <w:r w:rsidRPr="00F07850">
          <w:rPr>
            <w:rStyle w:val="a4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://</w:t>
        </w:r>
        <w:r w:rsidRPr="00F07850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www</w:t>
        </w:r>
        <w:r w:rsidRPr="00F07850">
          <w:rPr>
            <w:rStyle w:val="a4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.</w:t>
        </w:r>
        <w:proofErr w:type="spellStart"/>
        <w:r w:rsidRPr="00F07850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mgpu</w:t>
        </w:r>
        <w:proofErr w:type="spellEnd"/>
        <w:r w:rsidRPr="00F07850">
          <w:rPr>
            <w:rStyle w:val="a4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.</w:t>
        </w:r>
        <w:proofErr w:type="spellStart"/>
        <w:r w:rsidRPr="00F07850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ru</w:t>
        </w:r>
        <w:proofErr w:type="spellEnd"/>
        <w:r w:rsidRPr="00F07850">
          <w:rPr>
            <w:rStyle w:val="a4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/</w:t>
        </w:r>
      </w:hyperlink>
    </w:p>
    <w:p w:rsidR="00FC77B5" w:rsidRPr="00F07850" w:rsidRDefault="00F07850">
      <w:pPr>
        <w:shd w:val="clear" w:color="auto" w:fill="FFFFFF"/>
        <w:spacing w:before="120" w:after="120" w:line="240" w:lineRule="auto"/>
        <w:ind w:left="-36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078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 xml:space="preserve"> «Библиотека Э</w:t>
      </w:r>
      <w:r w:rsidRPr="00F078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ОР. Основы безопасности и защита Родины. ОБЖ. 8–9 классы. Наглядные уроки»</w:t>
      </w:r>
      <w:r w:rsidRPr="00F078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F0785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— охватывает все темы годового курса, в каждую включены тестовые ООО «ЭКЗАМЕН-МЕДИА».</w:t>
      </w:r>
      <w:hyperlink r:id="rId79" w:history="1">
        <w:r w:rsidRPr="00F07850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</w:t>
        </w:r>
        <w:r w:rsidRPr="00F07850">
          <w:rPr>
            <w:rStyle w:val="a4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://</w:t>
        </w:r>
        <w:proofErr w:type="spellStart"/>
        <w:r w:rsidRPr="00F07850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examen</w:t>
        </w:r>
        <w:proofErr w:type="spellEnd"/>
        <w:r w:rsidRPr="00F07850">
          <w:rPr>
            <w:rStyle w:val="a4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-</w:t>
        </w:r>
        <w:r w:rsidRPr="00F07850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media</w:t>
        </w:r>
        <w:r w:rsidRPr="00F07850">
          <w:rPr>
            <w:rStyle w:val="a4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.</w:t>
        </w:r>
        <w:proofErr w:type="spellStart"/>
        <w:r w:rsidRPr="00F07850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ru</w:t>
        </w:r>
        <w:proofErr w:type="spellEnd"/>
      </w:hyperlink>
    </w:p>
    <w:p w:rsidR="00FC77B5" w:rsidRPr="00F07850" w:rsidRDefault="00F07850">
      <w:pPr>
        <w:shd w:val="clear" w:color="auto" w:fill="FFFFFF"/>
        <w:spacing w:before="120" w:after="120" w:line="240" w:lineRule="auto"/>
        <w:ind w:left="-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785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Задания и интерактивные упражнения. Разработчик — </w:t>
      </w:r>
      <w:r w:rsidRPr="00F078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 xml:space="preserve"> «Основы безопасности жизнедеятельности, 8 и 9 класс»</w:t>
      </w:r>
      <w:r w:rsidRPr="00F078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F0785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— уроки по предмету от ФГАОУ </w:t>
      </w:r>
      <w:proofErr w:type="gramStart"/>
      <w:r w:rsidRPr="00F0785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ВО</w:t>
      </w:r>
      <w:proofErr w:type="gramEnd"/>
      <w:r w:rsidRPr="00F0785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«Государственный университет просвещения». </w:t>
      </w:r>
      <w:hyperlink r:id="rId80" w:history="1">
        <w:r w:rsidRPr="00F07850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https://eduprosvet.ru/</w:t>
        </w:r>
      </w:hyperlink>
    </w:p>
    <w:p w:rsidR="00FC77B5" w:rsidRPr="00F07850" w:rsidRDefault="00FC77B5">
      <w:pPr>
        <w:shd w:val="clear" w:color="auto" w:fill="FFFFFF"/>
        <w:spacing w:before="120" w:after="120" w:line="240" w:lineRule="auto"/>
        <w:ind w:left="-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" w:name="_GoBack"/>
      <w:bookmarkEnd w:id="5"/>
    </w:p>
    <w:sectPr w:rsidR="00FC77B5" w:rsidRPr="00F07850" w:rsidSect="00FC77B5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77B5" w:rsidRDefault="00F07850">
      <w:pPr>
        <w:spacing w:line="240" w:lineRule="auto"/>
      </w:pPr>
      <w:r>
        <w:separator/>
      </w:r>
    </w:p>
  </w:endnote>
  <w:endnote w:type="continuationSeparator" w:id="1">
    <w:p w:rsidR="00FC77B5" w:rsidRDefault="00F0785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77B5" w:rsidRDefault="00F07850">
      <w:pPr>
        <w:spacing w:after="0"/>
      </w:pPr>
      <w:r>
        <w:separator/>
      </w:r>
    </w:p>
  </w:footnote>
  <w:footnote w:type="continuationSeparator" w:id="1">
    <w:p w:rsidR="00FC77B5" w:rsidRDefault="00F07850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C77B5"/>
    <w:rsid w:val="00F07850"/>
    <w:rsid w:val="00FC77B5"/>
    <w:rsid w:val="33E52DD6"/>
    <w:rsid w:val="596F27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7B5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FC77B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C77B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C77B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FC77B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FC77B5"/>
    <w:rPr>
      <w:i/>
      <w:iCs/>
    </w:rPr>
  </w:style>
  <w:style w:type="character" w:styleId="a4">
    <w:name w:val="Hyperlink"/>
    <w:basedOn w:val="a0"/>
    <w:uiPriority w:val="99"/>
    <w:unhideWhenUsed/>
    <w:qFormat/>
    <w:rsid w:val="00FC77B5"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qFormat/>
    <w:rsid w:val="00FC77B5"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rsid w:val="00FC77B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FC77B5"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rsid w:val="00FC77B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FC77B5"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rsid w:val="00FC77B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qFormat/>
    <w:rsid w:val="00FC77B5"/>
  </w:style>
  <w:style w:type="character" w:customStyle="1" w:styleId="10">
    <w:name w:val="Заголовок 1 Знак"/>
    <w:basedOn w:val="a0"/>
    <w:link w:val="1"/>
    <w:uiPriority w:val="9"/>
    <w:qFormat/>
    <w:rsid w:val="00FC77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FC77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FC77B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FC77B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sid w:val="00FC77B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qFormat/>
    <w:rsid w:val="00FC77B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esson.edu.ru/17/77?class=77" TargetMode="External"/><Relationship Id="rId18" Type="http://schemas.openxmlformats.org/officeDocument/2006/relationships/hyperlink" Target="https://lesson.edu.ru/17/77?class=77" TargetMode="External"/><Relationship Id="rId26" Type="http://schemas.openxmlformats.org/officeDocument/2006/relationships/hyperlink" Target="https://lesson.edu.ru/17/77?class=77" TargetMode="External"/><Relationship Id="rId39" Type="http://schemas.openxmlformats.org/officeDocument/2006/relationships/hyperlink" Target="https://lesson.edu.ru/17/77?class=77" TargetMode="External"/><Relationship Id="rId21" Type="http://schemas.openxmlformats.org/officeDocument/2006/relationships/hyperlink" Target="https://lesson.edu.ru/17/77?class=77" TargetMode="External"/><Relationship Id="rId34" Type="http://schemas.openxmlformats.org/officeDocument/2006/relationships/hyperlink" Target="https://lesson.edu.ru/17/77?class=77" TargetMode="External"/><Relationship Id="rId42" Type="http://schemas.openxmlformats.org/officeDocument/2006/relationships/hyperlink" Target="https://lesson.edu.ru/17/77?class=77" TargetMode="External"/><Relationship Id="rId47" Type="http://schemas.openxmlformats.org/officeDocument/2006/relationships/hyperlink" Target="https://lesson.edu.ru/17/77?class=77" TargetMode="External"/><Relationship Id="rId50" Type="http://schemas.openxmlformats.org/officeDocument/2006/relationships/hyperlink" Target="https://lesson.edu.ru/17/77?class=77" TargetMode="External"/><Relationship Id="rId55" Type="http://schemas.openxmlformats.org/officeDocument/2006/relationships/hyperlink" Target="https://lesson.edu.ru/17/77?class=77" TargetMode="External"/><Relationship Id="rId63" Type="http://schemas.openxmlformats.org/officeDocument/2006/relationships/hyperlink" Target="https://lesson.edu.ru/17/77?class=77" TargetMode="External"/><Relationship Id="rId68" Type="http://schemas.openxmlformats.org/officeDocument/2006/relationships/hyperlink" Target="https://lesson.edu.ru/17/77?class=77" TargetMode="External"/><Relationship Id="rId76" Type="http://schemas.openxmlformats.org/officeDocument/2006/relationships/hyperlink" Target="https://lesson.edu.ru/17/77?class=77" TargetMode="External"/><Relationship Id="rId7" Type="http://schemas.openxmlformats.org/officeDocument/2006/relationships/hyperlink" Target="https://lesson.edu.ru/17/77?class=77" TargetMode="External"/><Relationship Id="rId71" Type="http://schemas.openxmlformats.org/officeDocument/2006/relationships/hyperlink" Target="https://lesson.edu.ru/17/77?class=7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esson.edu.ru/17/77?class=77" TargetMode="External"/><Relationship Id="rId29" Type="http://schemas.openxmlformats.org/officeDocument/2006/relationships/hyperlink" Target="https://lesson.edu.ru/17/77?class=77" TargetMode="External"/><Relationship Id="rId11" Type="http://schemas.openxmlformats.org/officeDocument/2006/relationships/hyperlink" Target="https://lesson.edu.ru/17/77?class=77" TargetMode="External"/><Relationship Id="rId24" Type="http://schemas.openxmlformats.org/officeDocument/2006/relationships/hyperlink" Target="https://lesson.edu.ru/17/77?class=77" TargetMode="External"/><Relationship Id="rId32" Type="http://schemas.openxmlformats.org/officeDocument/2006/relationships/hyperlink" Target="https://lesson.edu.ru/17/77?class=77" TargetMode="External"/><Relationship Id="rId37" Type="http://schemas.openxmlformats.org/officeDocument/2006/relationships/hyperlink" Target="https://lesson.edu.ru/17/77?class=77" TargetMode="External"/><Relationship Id="rId40" Type="http://schemas.openxmlformats.org/officeDocument/2006/relationships/hyperlink" Target="https://lesson.edu.ru/17/77?class=77" TargetMode="External"/><Relationship Id="rId45" Type="http://schemas.openxmlformats.org/officeDocument/2006/relationships/hyperlink" Target="https://lesson.edu.ru/17/77?class=77" TargetMode="External"/><Relationship Id="rId53" Type="http://schemas.openxmlformats.org/officeDocument/2006/relationships/hyperlink" Target="https://lesson.edu.ru/17/77?class=77" TargetMode="External"/><Relationship Id="rId58" Type="http://schemas.openxmlformats.org/officeDocument/2006/relationships/hyperlink" Target="https://lesson.edu.ru/17/77?class=77" TargetMode="External"/><Relationship Id="rId66" Type="http://schemas.openxmlformats.org/officeDocument/2006/relationships/hyperlink" Target="https://lesson.edu.ru/17/77?class=77" TargetMode="External"/><Relationship Id="rId74" Type="http://schemas.openxmlformats.org/officeDocument/2006/relationships/hyperlink" Target="https://lesson.edu.ru/17/77?class=77" TargetMode="External"/><Relationship Id="rId79" Type="http://schemas.openxmlformats.org/officeDocument/2006/relationships/hyperlink" Target="https://examen-media.ru" TargetMode="External"/><Relationship Id="rId5" Type="http://schemas.openxmlformats.org/officeDocument/2006/relationships/endnotes" Target="endnotes.xml"/><Relationship Id="rId61" Type="http://schemas.openxmlformats.org/officeDocument/2006/relationships/hyperlink" Target="https://lesson.edu.ru/17/77?class=77" TargetMode="External"/><Relationship Id="rId82" Type="http://schemas.openxmlformats.org/officeDocument/2006/relationships/theme" Target="theme/theme1.xml"/><Relationship Id="rId10" Type="http://schemas.openxmlformats.org/officeDocument/2006/relationships/hyperlink" Target="https://lesson.edu.ru/17/08?class=08" TargetMode="External"/><Relationship Id="rId19" Type="http://schemas.openxmlformats.org/officeDocument/2006/relationships/hyperlink" Target="https://lesson.edu.ru/17/77?class=77" TargetMode="External"/><Relationship Id="rId31" Type="http://schemas.openxmlformats.org/officeDocument/2006/relationships/hyperlink" Target="https://lesson.edu.ru/17/77?class=77" TargetMode="External"/><Relationship Id="rId44" Type="http://schemas.openxmlformats.org/officeDocument/2006/relationships/hyperlink" Target="https://lesson.edu.ru/17/77?class=77" TargetMode="External"/><Relationship Id="rId52" Type="http://schemas.openxmlformats.org/officeDocument/2006/relationships/hyperlink" Target="https://lesson.edu.ru/17/77?class=77" TargetMode="External"/><Relationship Id="rId60" Type="http://schemas.openxmlformats.org/officeDocument/2006/relationships/hyperlink" Target="https://lesson.edu.ru/17/77?class=77" TargetMode="External"/><Relationship Id="rId65" Type="http://schemas.openxmlformats.org/officeDocument/2006/relationships/hyperlink" Target="https://lesson.edu.ru/17/77?class=77" TargetMode="External"/><Relationship Id="rId73" Type="http://schemas.openxmlformats.org/officeDocument/2006/relationships/hyperlink" Target="https://lesson.edu.ru/17/77?class=77" TargetMode="External"/><Relationship Id="rId78" Type="http://schemas.openxmlformats.org/officeDocument/2006/relationships/hyperlink" Target="https://www.mgpu.ru/" TargetMode="External"/><Relationship Id="rId8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lesson.edu.ru/17/77?class=77" TargetMode="External"/><Relationship Id="rId14" Type="http://schemas.openxmlformats.org/officeDocument/2006/relationships/hyperlink" Target="https://lesson.edu.ru/17/77?class=77" TargetMode="External"/><Relationship Id="rId22" Type="http://schemas.openxmlformats.org/officeDocument/2006/relationships/hyperlink" Target="https://lesson.edu.ru/17/77?class=77" TargetMode="External"/><Relationship Id="rId27" Type="http://schemas.openxmlformats.org/officeDocument/2006/relationships/hyperlink" Target="https://lesson.edu.ru/17/77?class=77" TargetMode="External"/><Relationship Id="rId30" Type="http://schemas.openxmlformats.org/officeDocument/2006/relationships/hyperlink" Target="https://lesson.edu.ru/17/77?class=77" TargetMode="External"/><Relationship Id="rId35" Type="http://schemas.openxmlformats.org/officeDocument/2006/relationships/hyperlink" Target="https://lesson.edu.ru/17/77?class=77" TargetMode="External"/><Relationship Id="rId43" Type="http://schemas.openxmlformats.org/officeDocument/2006/relationships/hyperlink" Target="https://lesson.edu.ru/17/77?class=77" TargetMode="External"/><Relationship Id="rId48" Type="http://schemas.openxmlformats.org/officeDocument/2006/relationships/hyperlink" Target="https://lesson.edu.ru/17/77?class=77" TargetMode="External"/><Relationship Id="rId56" Type="http://schemas.openxmlformats.org/officeDocument/2006/relationships/hyperlink" Target="https://lesson.edu.ru/17/77?class=77" TargetMode="External"/><Relationship Id="rId64" Type="http://schemas.openxmlformats.org/officeDocument/2006/relationships/hyperlink" Target="https://lesson.edu.ru/17/77?class=77" TargetMode="External"/><Relationship Id="rId69" Type="http://schemas.openxmlformats.org/officeDocument/2006/relationships/hyperlink" Target="https://lesson.edu.ru/17/77?class=77" TargetMode="External"/><Relationship Id="rId77" Type="http://schemas.openxmlformats.org/officeDocument/2006/relationships/hyperlink" Target="https://lesson.edu.ru/17/77?class=77" TargetMode="External"/><Relationship Id="rId8" Type="http://schemas.openxmlformats.org/officeDocument/2006/relationships/hyperlink" Target="https://lesson.edu.ru/17/77?class=77" TargetMode="External"/><Relationship Id="rId51" Type="http://schemas.openxmlformats.org/officeDocument/2006/relationships/hyperlink" Target="https://lesson.edu.ru/17/77?class=77" TargetMode="External"/><Relationship Id="rId72" Type="http://schemas.openxmlformats.org/officeDocument/2006/relationships/hyperlink" Target="https://lesson.edu.ru/17/77?class=77" TargetMode="External"/><Relationship Id="rId80" Type="http://schemas.openxmlformats.org/officeDocument/2006/relationships/hyperlink" Target="https://eduprosvet.ru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esson.edu.ru/17/77?class=77" TargetMode="External"/><Relationship Id="rId17" Type="http://schemas.openxmlformats.org/officeDocument/2006/relationships/hyperlink" Target="https://lesson.edu.ru/17/77?class=77" TargetMode="External"/><Relationship Id="rId25" Type="http://schemas.openxmlformats.org/officeDocument/2006/relationships/hyperlink" Target="https://lesson.edu.ru/17/77?class=77" TargetMode="External"/><Relationship Id="rId33" Type="http://schemas.openxmlformats.org/officeDocument/2006/relationships/hyperlink" Target="https://lesson.edu.ru/17/77?class=77" TargetMode="External"/><Relationship Id="rId38" Type="http://schemas.openxmlformats.org/officeDocument/2006/relationships/hyperlink" Target="https://lesson.edu.ru/17/77?class=77" TargetMode="External"/><Relationship Id="rId46" Type="http://schemas.openxmlformats.org/officeDocument/2006/relationships/hyperlink" Target="https://lesson.edu.ru/17/77?class=77" TargetMode="External"/><Relationship Id="rId59" Type="http://schemas.openxmlformats.org/officeDocument/2006/relationships/hyperlink" Target="https://lesson.edu.ru/17/77?class=77" TargetMode="External"/><Relationship Id="rId67" Type="http://schemas.openxmlformats.org/officeDocument/2006/relationships/hyperlink" Target="https://lesson.edu.ru/17/77?class=77" TargetMode="External"/><Relationship Id="rId20" Type="http://schemas.openxmlformats.org/officeDocument/2006/relationships/hyperlink" Target="https://lesson.edu.ru/17/77?class=77" TargetMode="External"/><Relationship Id="rId41" Type="http://schemas.openxmlformats.org/officeDocument/2006/relationships/hyperlink" Target="https://lesson.edu.ru/17/77?class=77" TargetMode="External"/><Relationship Id="rId54" Type="http://schemas.openxmlformats.org/officeDocument/2006/relationships/hyperlink" Target="https://lesson.edu.ru/17/77?class=77" TargetMode="External"/><Relationship Id="rId62" Type="http://schemas.openxmlformats.org/officeDocument/2006/relationships/hyperlink" Target="https://lesson.edu.ru/17/77?class=77" TargetMode="External"/><Relationship Id="rId70" Type="http://schemas.openxmlformats.org/officeDocument/2006/relationships/hyperlink" Target="https://lesson.edu.ru/17/77?class=77" TargetMode="External"/><Relationship Id="rId75" Type="http://schemas.openxmlformats.org/officeDocument/2006/relationships/hyperlink" Target="https://lesson.edu.ru/17/77?class=77" TargetMode="External"/><Relationship Id="rId1" Type="http://schemas.openxmlformats.org/officeDocument/2006/relationships/styles" Target="styles.xml"/><Relationship Id="rId6" Type="http://schemas.openxmlformats.org/officeDocument/2006/relationships/hyperlink" Target="https://lesson.edu.ru/17/77?class=77" TargetMode="External"/><Relationship Id="rId15" Type="http://schemas.openxmlformats.org/officeDocument/2006/relationships/hyperlink" Target="https://lesson.edu.ru/17/77?class=77" TargetMode="External"/><Relationship Id="rId23" Type="http://schemas.openxmlformats.org/officeDocument/2006/relationships/hyperlink" Target="https://lesson.edu.ru/17/77?class=77" TargetMode="External"/><Relationship Id="rId28" Type="http://schemas.openxmlformats.org/officeDocument/2006/relationships/hyperlink" Target="https://lesson.edu.ru/17/77?class=77" TargetMode="External"/><Relationship Id="rId36" Type="http://schemas.openxmlformats.org/officeDocument/2006/relationships/hyperlink" Target="https://lesson.edu.ru/17/77?class=77" TargetMode="External"/><Relationship Id="rId49" Type="http://schemas.openxmlformats.org/officeDocument/2006/relationships/hyperlink" Target="https://lesson.edu.ru/17/77?class=77" TargetMode="External"/><Relationship Id="rId57" Type="http://schemas.openxmlformats.org/officeDocument/2006/relationships/hyperlink" Target="https://lesson.edu.ru/17/77?class=77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34</Pages>
  <Words>7683</Words>
  <Characters>64557</Characters>
  <Application>Microsoft Office Word</Application>
  <DocSecurity>0</DocSecurity>
  <Lines>537</Lines>
  <Paragraphs>144</Paragraphs>
  <ScaleCrop>false</ScaleCrop>
  <Company/>
  <LinksUpToDate>false</LinksUpToDate>
  <CharactersWithSpaces>72096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2026-09-06T16:28:00Z</dcterms:created>
  <dcterms:modified xsi:type="dcterms:W3CDTF">2026-09-07T13:34:00Z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eyJoZGlkIjoiZmM1OTY1NTFjMjA2OTEzYmNiNjNhYzI2NWM3MjIyOTMifQ==</vt:lpwstr>
  </property>
  <property fmtid="{D5CDD505-2E9C-101B-9397-08002B2CF9AE}" pid="3" name="KSOProductBuildVer">
    <vt:lpwstr>1049-12.1.0.28032</vt:lpwstr>
  </property>
  <property fmtid="{D5CDD505-2E9C-101B-9397-08002B2CF9AE}" pid="4" name="ICV">
    <vt:lpwstr>DE3BF26A291644FA8127085F192CBA29_12</vt:lpwstr>
  </property>
</Properties>
</file>