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7E8" w:rsidRDefault="00BA47E8" w:rsidP="00BA47E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 xml:space="preserve">Муниципальное </w:t>
      </w:r>
      <w:r w:rsidRPr="00F80949">
        <w:rPr>
          <w:rFonts w:ascii="Times New Roman" w:hAnsi="Times New Roman" w:cs="Times New Roman"/>
          <w:b/>
          <w:szCs w:val="28"/>
          <w:lang w:val="ru-RU"/>
        </w:rPr>
        <w:t>бюджетное образовательное учреждение</w:t>
      </w:r>
      <w:r>
        <w:rPr>
          <w:rFonts w:ascii="Times New Roman" w:hAnsi="Times New Roman" w:cs="Times New Roman"/>
          <w:b/>
          <w:szCs w:val="28"/>
          <w:lang w:val="ru-RU"/>
        </w:rPr>
        <w:t xml:space="preserve"> </w:t>
      </w:r>
    </w:p>
    <w:p w:rsidR="00BA47E8" w:rsidRPr="00F80949" w:rsidRDefault="00BA47E8" w:rsidP="00BA47E8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  <w:lang w:val="ru-RU"/>
        </w:rPr>
      </w:pPr>
      <w:proofErr w:type="gramStart"/>
      <w:r w:rsidRPr="00F80949">
        <w:rPr>
          <w:rFonts w:ascii="Times New Roman" w:hAnsi="Times New Roman" w:cs="Times New Roman"/>
          <w:b/>
          <w:szCs w:val="28"/>
          <w:lang w:val="ru-RU"/>
        </w:rPr>
        <w:t>средняя</w:t>
      </w:r>
      <w:proofErr w:type="gramEnd"/>
      <w:r w:rsidRPr="00F80949">
        <w:rPr>
          <w:rFonts w:ascii="Times New Roman" w:hAnsi="Times New Roman" w:cs="Times New Roman"/>
          <w:b/>
          <w:szCs w:val="28"/>
          <w:lang w:val="ru-RU"/>
        </w:rPr>
        <w:t xml:space="preserve"> общеобразовательная школа «</w:t>
      </w:r>
      <w:proofErr w:type="spellStart"/>
      <w:r w:rsidRPr="00F80949">
        <w:rPr>
          <w:rFonts w:ascii="Times New Roman" w:hAnsi="Times New Roman" w:cs="Times New Roman"/>
          <w:b/>
          <w:szCs w:val="28"/>
          <w:lang w:val="ru-RU"/>
        </w:rPr>
        <w:t>Даниловский</w:t>
      </w:r>
      <w:proofErr w:type="spellEnd"/>
      <w:r w:rsidRPr="00F80949">
        <w:rPr>
          <w:rFonts w:ascii="Times New Roman" w:hAnsi="Times New Roman" w:cs="Times New Roman"/>
          <w:b/>
          <w:szCs w:val="28"/>
          <w:lang w:val="ru-RU"/>
        </w:rPr>
        <w:t xml:space="preserve"> образовательный комплекс №1»</w:t>
      </w:r>
    </w:p>
    <w:p w:rsidR="00BA47E8" w:rsidRPr="00F80949" w:rsidRDefault="00BA47E8" w:rsidP="00BA47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A47E8" w:rsidRPr="00C128E9" w:rsidTr="00BA47E8">
        <w:tc>
          <w:tcPr>
            <w:tcW w:w="4785" w:type="dxa"/>
          </w:tcPr>
          <w:p w:rsidR="00BA47E8" w:rsidRPr="00F80949" w:rsidRDefault="00BA47E8" w:rsidP="00BA47E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Рассмотрена </w:t>
            </w:r>
          </w:p>
          <w:p w:rsidR="00BA47E8" w:rsidRPr="00F80949" w:rsidRDefault="00BA47E8" w:rsidP="00BA47E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на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заседании МО </w:t>
            </w:r>
          </w:p>
          <w:p w:rsidR="00BA47E8" w:rsidRPr="00F80949" w:rsidRDefault="00BA47E8" w:rsidP="00BA47E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протокол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№ 1   </w:t>
            </w:r>
          </w:p>
          <w:p w:rsidR="00BA47E8" w:rsidRPr="00F80949" w:rsidRDefault="00BA47E8" w:rsidP="00BA47E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от  «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31» «августа » 2026  г.    </w:t>
            </w:r>
          </w:p>
          <w:p w:rsidR="00BA47E8" w:rsidRPr="00F80949" w:rsidRDefault="00BA47E8" w:rsidP="00BA47E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Руководитель ШМО________________  </w:t>
            </w:r>
          </w:p>
        </w:tc>
        <w:tc>
          <w:tcPr>
            <w:tcW w:w="4786" w:type="dxa"/>
          </w:tcPr>
          <w:p w:rsidR="00BA47E8" w:rsidRPr="00F80949" w:rsidRDefault="00BA47E8" w:rsidP="00BA47E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                       Утверждена</w:t>
            </w:r>
            <w:r w:rsidRPr="00F80949">
              <w:rPr>
                <w:rFonts w:ascii="Times New Roman" w:hAnsi="Times New Roman" w:cs="Times New Roman"/>
                <w:lang w:val="ru-RU"/>
              </w:rPr>
              <w:tab/>
            </w:r>
          </w:p>
          <w:p w:rsidR="00BA47E8" w:rsidRPr="00F80949" w:rsidRDefault="00BA47E8" w:rsidP="00BA47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</w:t>
            </w: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приказ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по школе №    </w:t>
            </w:r>
          </w:p>
          <w:p w:rsidR="00BA47E8" w:rsidRPr="00F80949" w:rsidRDefault="00BA47E8" w:rsidP="00BA47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0949">
              <w:rPr>
                <w:rFonts w:ascii="Times New Roman" w:hAnsi="Times New Roman" w:cs="Times New Roman"/>
                <w:lang w:val="ru-RU"/>
              </w:rPr>
              <w:t xml:space="preserve">                      </w:t>
            </w:r>
            <w:proofErr w:type="gramStart"/>
            <w:r w:rsidRPr="00F80949">
              <w:rPr>
                <w:rFonts w:ascii="Times New Roman" w:hAnsi="Times New Roman" w:cs="Times New Roman"/>
                <w:lang w:val="ru-RU"/>
              </w:rPr>
              <w:t>от</w:t>
            </w:r>
            <w:proofErr w:type="gramEnd"/>
            <w:r w:rsidRPr="00F80949">
              <w:rPr>
                <w:rFonts w:ascii="Times New Roman" w:hAnsi="Times New Roman" w:cs="Times New Roman"/>
                <w:lang w:val="ru-RU"/>
              </w:rPr>
              <w:t xml:space="preserve"> «___» ___________ 2026 г.</w:t>
            </w:r>
          </w:p>
          <w:p w:rsidR="00BA47E8" w:rsidRPr="00C128E9" w:rsidRDefault="00BA47E8" w:rsidP="00BA47E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C128E9">
              <w:rPr>
                <w:rFonts w:ascii="Times New Roman" w:hAnsi="Times New Roman" w:cs="Times New Roman"/>
              </w:rPr>
              <w:t>Директор</w:t>
            </w:r>
            <w:proofErr w:type="spellEnd"/>
            <w:r w:rsidRPr="00C128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8E9">
              <w:rPr>
                <w:rFonts w:ascii="Times New Roman" w:hAnsi="Times New Roman" w:cs="Times New Roman"/>
              </w:rPr>
              <w:t>школы</w:t>
            </w:r>
            <w:proofErr w:type="spellEnd"/>
            <w:r w:rsidRPr="00C128E9">
              <w:rPr>
                <w:rFonts w:ascii="Times New Roman" w:hAnsi="Times New Roman" w:cs="Times New Roman"/>
              </w:rPr>
              <w:t>______________</w:t>
            </w:r>
          </w:p>
          <w:p w:rsidR="00BA47E8" w:rsidRPr="00C128E9" w:rsidRDefault="00BA47E8" w:rsidP="00BA47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A47E8" w:rsidRPr="00C128E9" w:rsidRDefault="00BA47E8" w:rsidP="00BA47E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A47E8" w:rsidRDefault="00BA47E8" w:rsidP="00BA47E8">
      <w:pPr>
        <w:spacing w:after="0"/>
        <w:ind w:left="120"/>
      </w:pPr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Pr="00BA47E8" w:rsidRDefault="00BA47E8">
      <w:pPr>
        <w:spacing w:after="0" w:line="408" w:lineRule="auto"/>
        <w:ind w:left="120"/>
        <w:jc w:val="center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06635" w:rsidRPr="00BA47E8" w:rsidRDefault="00BA47E8">
      <w:pPr>
        <w:spacing w:after="0" w:line="408" w:lineRule="auto"/>
        <w:ind w:left="120"/>
        <w:jc w:val="center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10645039)</w:t>
      </w: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BA47E8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BA47E8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BA47E8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«Изобразительное искусство»</w:t>
      </w:r>
    </w:p>
    <w:p w:rsidR="00D06635" w:rsidRPr="00BA47E8" w:rsidRDefault="00BA47E8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обучающихся 5-7 классов </w:t>
      </w: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jc w:val="center"/>
        <w:rPr>
          <w:lang w:val="ru-RU"/>
        </w:rPr>
      </w:pPr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Default="00D06635">
      <w:pPr>
        <w:rPr>
          <w:lang w:val="ru-RU"/>
        </w:rPr>
      </w:pPr>
      <w:bookmarkStart w:id="0" w:name="block-87805142"/>
    </w:p>
    <w:p w:rsidR="00BA47E8" w:rsidRDefault="00BA47E8">
      <w:pPr>
        <w:rPr>
          <w:lang w:val="ru-RU"/>
        </w:rPr>
      </w:pPr>
    </w:p>
    <w:p w:rsidR="00BA47E8" w:rsidRDefault="00BA47E8">
      <w:pPr>
        <w:rPr>
          <w:lang w:val="ru-RU"/>
        </w:rPr>
      </w:pPr>
    </w:p>
    <w:p w:rsidR="00BA47E8" w:rsidRDefault="00BA47E8">
      <w:pPr>
        <w:rPr>
          <w:lang w:val="ru-RU"/>
        </w:rPr>
      </w:pPr>
    </w:p>
    <w:p w:rsidR="00BA47E8" w:rsidRPr="00F80949" w:rsidRDefault="00BA47E8" w:rsidP="00BA47E8">
      <w:pPr>
        <w:spacing w:after="0"/>
        <w:ind w:left="120"/>
        <w:jc w:val="center"/>
        <w:rPr>
          <w:lang w:val="ru-RU"/>
        </w:rPr>
      </w:pPr>
      <w:bookmarkStart w:id="1" w:name="6129fc25-1484-4cce-a161-840ff826026d"/>
      <w:proofErr w:type="spellStart"/>
      <w:r w:rsidRPr="00F80949">
        <w:rPr>
          <w:rFonts w:ascii="Times New Roman" w:hAnsi="Times New Roman"/>
          <w:b/>
          <w:color w:val="000000"/>
          <w:sz w:val="28"/>
          <w:lang w:val="ru-RU"/>
        </w:rPr>
        <w:t>г.Данилов</w:t>
      </w:r>
      <w:proofErr w:type="spellEnd"/>
      <w:r w:rsidRPr="00F8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62614f64-10de-4f5c-96b5-e9621fb5538a"/>
      <w:bookmarkEnd w:id="1"/>
      <w:r w:rsidRPr="00F80949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2"/>
    </w:p>
    <w:p w:rsidR="00BA47E8" w:rsidRDefault="00BA47E8">
      <w:pPr>
        <w:rPr>
          <w:lang w:val="ru-RU"/>
        </w:rPr>
      </w:pPr>
    </w:p>
    <w:p w:rsidR="00BA47E8" w:rsidRPr="00BA47E8" w:rsidRDefault="00BA47E8">
      <w:pPr>
        <w:rPr>
          <w:lang w:val="ru-RU"/>
        </w:rPr>
        <w:sectPr w:rsidR="00BA47E8" w:rsidRPr="00BA47E8">
          <w:pgSz w:w="11906" w:h="16383"/>
          <w:pgMar w:top="1134" w:right="850" w:bottom="1134" w:left="1701" w:header="720" w:footer="720" w:gutter="0"/>
          <w:cols w:space="720"/>
        </w:sect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bookmarkStart w:id="3" w:name="block-87805143"/>
      <w:bookmarkEnd w:id="0"/>
      <w:r w:rsidRPr="00BA47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освоение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у обучающихся представлений об отечественной и мировой художественной культуре во всём многообразии её видов;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у обучающихся навыков эстетического видения и преобразования мира;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приобретение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пространственного мышления и аналитических визуальных способностей;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овладение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развитие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наблюдательности, ассоциативного мышления и творческого воображения;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воспитание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уважения и любви к культурному наследию России через освоение отечественной художественной культуры;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развитие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bookmarkStart w:id="4" w:name="037c86a0-0100-46f4-8a06-fc1394a836a9"/>
      <w:r w:rsidRPr="00BA47E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4"/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D06635">
      <w:pPr>
        <w:rPr>
          <w:lang w:val="ru-RU"/>
        </w:rPr>
        <w:sectPr w:rsidR="00D06635" w:rsidRPr="00BA47E8">
          <w:pgSz w:w="11906" w:h="16383"/>
          <w:pgMar w:top="1134" w:right="850" w:bottom="1134" w:left="1701" w:header="720" w:footer="720" w:gutter="0"/>
          <w:cols w:space="720"/>
        </w:sectPr>
      </w:pP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  <w:bookmarkStart w:id="5" w:name="block-87805145"/>
      <w:bookmarkEnd w:id="3"/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D06635" w:rsidRPr="00BA47E8" w:rsidRDefault="00D06635">
      <w:pPr>
        <w:spacing w:after="0"/>
        <w:ind w:left="120"/>
        <w:rPr>
          <w:lang w:val="ru-RU"/>
        </w:rPr>
      </w:pPr>
      <w:bookmarkStart w:id="6" w:name="_Toc137210403"/>
      <w:bookmarkEnd w:id="6"/>
    </w:p>
    <w:p w:rsidR="00D06635" w:rsidRPr="00BA47E8" w:rsidRDefault="00BA47E8">
      <w:pPr>
        <w:spacing w:after="0"/>
        <w:ind w:left="120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D06635" w:rsidRPr="00BA47E8" w:rsidRDefault="00D06635">
      <w:pPr>
        <w:spacing w:after="0"/>
        <w:ind w:left="120"/>
        <w:rPr>
          <w:lang w:val="ru-RU"/>
        </w:rPr>
      </w:pPr>
      <w:bookmarkStart w:id="7" w:name="_Toc139632456"/>
      <w:bookmarkEnd w:id="7"/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D06635" w:rsidRPr="00F77C1D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F77C1D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F77C1D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BA47E8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D06635" w:rsidRPr="00BA47E8" w:rsidRDefault="00D06635">
      <w:pPr>
        <w:rPr>
          <w:lang w:val="ru-RU"/>
        </w:rPr>
        <w:sectPr w:rsidR="00D06635" w:rsidRPr="00BA47E8">
          <w:pgSz w:w="11906" w:h="16383"/>
          <w:pgMar w:top="1134" w:right="850" w:bottom="1134" w:left="1701" w:header="720" w:footer="720" w:gutter="0"/>
          <w:cols w:space="720"/>
        </w:sect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bookmarkStart w:id="8" w:name="block-87805146"/>
      <w:bookmarkEnd w:id="5"/>
      <w:r w:rsidRPr="00BA47E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bookmarkStart w:id="9" w:name="_Toc124264881"/>
      <w:bookmarkEnd w:id="9"/>
      <w:r w:rsidRPr="00BA47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Эстетическое (от греч</w:t>
      </w: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D06635" w:rsidRPr="00BA47E8" w:rsidRDefault="00BA47E8">
      <w:pPr>
        <w:spacing w:after="0"/>
        <w:ind w:left="120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D06635" w:rsidRPr="00BA47E8" w:rsidRDefault="00BA47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сравнивать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предметные и пространственные объекты по заданным основаниям;</w:t>
      </w:r>
    </w:p>
    <w:p w:rsidR="00D06635" w:rsidRDefault="00BA47E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06635" w:rsidRPr="00BA47E8" w:rsidRDefault="00BA47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положение предметной формы в пространстве;</w:t>
      </w:r>
    </w:p>
    <w:p w:rsidR="00D06635" w:rsidRDefault="00BA47E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06635" w:rsidRPr="00BA47E8" w:rsidRDefault="00BA47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анализировать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структуру предмета, конструкции, пространства, зрительного образа;</w:t>
      </w:r>
    </w:p>
    <w:p w:rsidR="00D06635" w:rsidRDefault="00BA47E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06635" w:rsidRPr="00BA47E8" w:rsidRDefault="00BA47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сопоставлять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пропорциональное соотношение частей внутри целого и предметов между собой;</w:t>
      </w:r>
    </w:p>
    <w:p w:rsidR="00D06635" w:rsidRPr="00BA47E8" w:rsidRDefault="00BA47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абстрагировать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образ реальности в построении плоской или пространственной композиции.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D06635" w:rsidRPr="00BA47E8" w:rsidRDefault="00BA47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характеризовать существенные признаки явлений художественной культуры;</w:t>
      </w:r>
    </w:p>
    <w:p w:rsidR="00D06635" w:rsidRPr="00BA47E8" w:rsidRDefault="00BA47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сопоставлять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анализировать, сравнивать и оценивать с позиций эстетических категорий явления искусства и действительности;</w:t>
      </w:r>
    </w:p>
    <w:p w:rsidR="00D06635" w:rsidRPr="00BA47E8" w:rsidRDefault="00BA47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классифицировать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произведения искусства по видам и, соответственно, по назначению в жизни людей;</w:t>
      </w:r>
    </w:p>
    <w:p w:rsidR="00D06635" w:rsidRPr="00BA47E8" w:rsidRDefault="00BA47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ставить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использовать вопросы как исследовательский инструмент познания;</w:t>
      </w:r>
    </w:p>
    <w:p w:rsidR="00D06635" w:rsidRPr="00BA47E8" w:rsidRDefault="00BA47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вести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исследовательскую работу по сбору информационного материала по установленной или выбранной теме;</w:t>
      </w:r>
    </w:p>
    <w:p w:rsidR="00D06635" w:rsidRPr="00BA47E8" w:rsidRDefault="00BA47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формулировать выводы и обобщения по результатам наблюдения или исследования, аргументированно защищать свои позиции.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D06635" w:rsidRPr="00BA47E8" w:rsidRDefault="00BA47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D06635" w:rsidRDefault="00BA47E8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06635" w:rsidRPr="00BA47E8" w:rsidRDefault="00BA47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работать с электронными учебными пособиями и учебниками;</w:t>
      </w:r>
    </w:p>
    <w:p w:rsidR="00D06635" w:rsidRPr="00BA47E8" w:rsidRDefault="00BA47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D06635" w:rsidRPr="00BA47E8" w:rsidRDefault="00BA47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Pr="00BA47E8" w:rsidRDefault="00BA47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искусство в качестве особого языка общения – межличностного (автор – зритель), между поколениями, между народами;</w:t>
      </w:r>
    </w:p>
    <w:p w:rsidR="00D06635" w:rsidRPr="00BA47E8" w:rsidRDefault="00BA47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воспринимать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D06635" w:rsidRPr="00BA47E8" w:rsidRDefault="00BA47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вести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D06635" w:rsidRPr="00BA47E8" w:rsidRDefault="00BA47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представлять и объяснять результаты своего творческого, художественного или исследовательского опыта;</w:t>
      </w:r>
    </w:p>
    <w:p w:rsidR="00D06635" w:rsidRPr="00BA47E8" w:rsidRDefault="00BA47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взаимодействовать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D06635" w:rsidRPr="00BA47E8" w:rsidRDefault="00BA47E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осознавать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D06635" w:rsidRPr="00BA47E8" w:rsidRDefault="00BA47E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планировать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D06635" w:rsidRPr="00BA47E8" w:rsidRDefault="00BA47E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D06635" w:rsidRPr="00BA47E8" w:rsidRDefault="00BA47E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соотносить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свои действия с планируемыми результатами, осуществлять контроль своей деятельности в процессе достижения результата;</w:t>
      </w:r>
    </w:p>
    <w:p w:rsidR="00D06635" w:rsidRPr="00BA47E8" w:rsidRDefault="00BA47E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основами самоконтроля, рефлексии, самооценки на основе соответствующих целям критериев.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D06635" w:rsidRPr="00BA47E8" w:rsidRDefault="00BA47E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развивать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способность управлять собственными эмоциями, стремиться к пониманию эмоций других;</w:t>
      </w:r>
    </w:p>
    <w:p w:rsidR="00D06635" w:rsidRPr="00BA47E8" w:rsidRDefault="00BA47E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рефлексировать эмоции как основание для художественного восприятия искусства и собственной художественной деятельности;</w:t>
      </w:r>
    </w:p>
    <w:p w:rsidR="00D06635" w:rsidRPr="00BA47E8" w:rsidRDefault="00BA47E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развивать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свои эмпатические способности, способность сопереживать, понимать намерения и переживания свои и других;</w:t>
      </w:r>
    </w:p>
    <w:p w:rsidR="00D06635" w:rsidRPr="00BA47E8" w:rsidRDefault="00BA47E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признавать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своё и чужое право на ошибку;</w:t>
      </w:r>
    </w:p>
    <w:p w:rsidR="00D06635" w:rsidRPr="00BA47E8" w:rsidRDefault="00BA47E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работать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D06635" w:rsidRPr="00BA47E8" w:rsidRDefault="00D06635">
      <w:pPr>
        <w:spacing w:after="0"/>
        <w:ind w:left="120"/>
        <w:rPr>
          <w:lang w:val="ru-RU"/>
        </w:rPr>
      </w:pPr>
      <w:bookmarkStart w:id="10" w:name="_Toc124264882"/>
      <w:bookmarkEnd w:id="10"/>
    </w:p>
    <w:p w:rsidR="00D06635" w:rsidRPr="00BA47E8" w:rsidRDefault="00D06635">
      <w:pPr>
        <w:spacing w:after="0"/>
        <w:ind w:left="120"/>
        <w:rPr>
          <w:lang w:val="ru-RU"/>
        </w:rPr>
      </w:pPr>
    </w:p>
    <w:p w:rsidR="00D06635" w:rsidRPr="00BA47E8" w:rsidRDefault="00BA47E8">
      <w:pPr>
        <w:spacing w:after="0"/>
        <w:ind w:left="120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многообразии видов декоративно-прикладного искусства: народного, классического, современного, искусства, промыслов;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коммуникативные, познавательные и культовые функции декоративно-прикладного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специфику образного языка декоративного искусства – его знаковую природу, орнаментальность, стилизацию изображения;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разные виды орнамента по сюжетной основе: геометрический, растительный, зооморфный, антропоморфный;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практическими навыками самостоятельного творческого создания орнаментов ленточных, сетчатых, центрических;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практический опыт изображения характерных традиционных предметов крестьянского быта;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освоить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осознавать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значение народных промыслов и традиций художественного ремесла в современной жизни;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рассказывать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происхождении народных художественных промыслов, о соотношении ремесла и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называть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характерные черты орнаментов и изделий ряда отечественных народных художественных промыслов;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древние образы народного искусства в произведениях современных народных промыслов;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перечислять материалы, используемые в народных художественных промыслах: дерево, глина, металл, стекло;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изделия народных художественных промыслов по материалу изготовления и технике декора;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связь между материалом, формой и техникой декора в произведениях народных промыслов;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приёмах и последовательности работы при создании изделий некоторых художественных промыслов;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объяснять значение государственной символики, иметь представление о значении и содержании геральдики;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ориентироваться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навыки коллективной практической творческой работы по оформлению пространства школы и школьных праздников.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различия между пространственными и временными видами искусства и их значение в жизни людей;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причины деления пространственных искусств на виды;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основные виды живописи, графики и скульптуры, объяснять их назначение в жизни людей.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характеризовать традиционные художественные материалы для графики, живописи, скульптуры;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осознавать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различных художественных техниках в использовании художественных материалов;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рисунка как основы изобразительной деятельности;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учебного рисунка – светотеневого изображения объёмных форм;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основы линейной перспективы и уметь изображать объёмные геометрические тела на двухмерной плоскости;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содержание понятий «тон», «тональные отношения» и иметь опыт их визуального анализа;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обладать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линейного рисунка, понимать выразительные возможности линии;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творческого композиционного рисунка в ответ на заданную учебную задачу или как самостоятельное творческое действие;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основы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определять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понятие «жанры в изобразительном искусстве», перечислять жанры;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разницу между предметом изображения, сюжетом и содержанием произведения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рассказывать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создания графического натюрморта;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создания натюрморта средствами живописи.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сравнивать содержание портретного образа в искусстве Древнего Рима, эпохи Возрождения и Нового времени;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что в художественном портрете присутствует также выражение идеалов эпохи и авторская позиция художника;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начальный опыт лепки головы человека;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графического портретного изображения как нового для себя видения индивидуальности человека;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характеризовать роль освещения как выразительного средства при создании художественного образа;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жанре портрета в искусстве ХХ в. – западном и отечественном.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правила построения линейной перспективы и уметь применять их в рисунке;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правила воздушной перспективы и уметь их применять на практике;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морских пейзажах И. Айвазовского;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об особенностях пленэрной живописи и колористической изменчивости состояний природы;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живописного изображения различных активно выраженных состояний природы;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пейзажных зарисовок, графического изображения природы по памяти и представлению;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изображения городского пейзажа – по памяти или представлению;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навыки восприятия образности городского пространства как выражения самобытного лица культуры и истории народа;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объяснять роль культурного наследия в городском пространстве, задачи его охраны и сохранения.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изобразительного искусства в формировании представлений о жизни людей разных эпох и народов;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тему, сюжет и содержание в жанровой картине, выявлять образ нравственных и ценностных смыслов в жанровой картине;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 значение художественного изображения бытовой жизни людей в понимании истории человечества и современной жизни;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осознавать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многообразие форм организации бытовой жизни и одновременно единство мира людей;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изображения бытовой жизни разных народов в контексте традиций их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понятие «бытовой жанр» и уметь приводить несколько примеров произведений европейского и отечественного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развитии исторического жанра в творчестве отечественных художников ХХ в.;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называть авторов таких произведений, как «Давид» Микеланджело, «Весна» С. Боттичелли;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значении библейских сюжетов в истории культуры и узнавать сюжеты Священной истории в произведениях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картинах на библейские темы в истории русского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смысловом различии между иконой и картиной на библейские темы;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знания о русской иконописи, о великих русских иконописцах: Андрее Рублёве, Феофане Греке, Дионисии;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воспринимать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искусство древнерусской иконописи как уникальное и высокое достижение отечественной культуры;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творческий и деятельный характер восприятия произведений искусства на основе художественной культуры зрителя;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рассуждать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месте и значении изобразительного искусства в культуре, в жизни общества, в жизни человека.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архитектуры и дизайна в построении предметно-пространственной среды жизнедеятельности человека;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рассуждать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влиянии предметно-пространственной среды на чувства, установки и поведение человека;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рассуждать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том, как предметно-пространственная среда организует деятельность человека и представления о самом себе;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ценность сохранения культурного наследия, выраженного в архитектуре, предметах труда и быта разных эпох.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понятие формальной композиции и её значение как основы языка конструктивных искусств;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основные средства – требования к композиции;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перечислять и объяснять основные типы формальной композиции;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составлять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различные формальные композиции на плоскости в зависимости от поставленных задач;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выделять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при творческом построении композиции листа композиционную доминанту;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составлять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формальные композиции на выражение в них движения и статики;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осваивать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навыки вариативности в ритмической организации листа;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цвета в конструктивных искусствах;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технологию использования цвета в живописи и в конструктивных искусствах;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выражение «цветовой образ»;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применять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цвет в графических композициях как акцент или доминанту, объединённые одним стилем;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определять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шрифт как графический рисунок начертания букв, объединённых общим стилем, отвечающий законам художественной композиции;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соотносить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применять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печатное слово, типографскую строку в качестве элементов графической композиции;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построения объёмно-пространственной композиции как макета архитектурного пространства в реальной жизни;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выполнять построение макета пространственно-объёмной композиции по его чертежу;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роли строительного материала в эволюции архитектурных конструкций и изменении облика архитектурных сооружений;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определять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понятие «городская среда»; рассматривать и объяснять планировку города как способ организации образа жизни людей;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творческого проектирования интерьерного пространства для конкретных задач жизнедеятельности человека;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об истории костюма в истории разных эпох, характеризовать понятие моды в одежде; 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конструкции костюма и применении законов композиции в проектировании одежды, ансамбле в костюме;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BA47E8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D06635" w:rsidRPr="00BA47E8" w:rsidRDefault="00BA47E8">
      <w:pPr>
        <w:spacing w:after="0" w:line="264" w:lineRule="auto"/>
        <w:ind w:left="120"/>
        <w:jc w:val="both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характеризовать роль визуального образа в синтетических искусствах;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об истории развития театра и жанровом многообразии театральных представлений;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роли художника и видах профессиональной художнической деятельности в современном театре;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сценографии и символическом характере сценического образа;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ведущую роль художника кукольного спектакля как соавтора режиссёра и актёра в процессе создания образа персонажа;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практический навык игрового одушевления куклы из простых бытовых предметов;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 понятия «длительность экспозиции», «выдержка», «диафрагма»;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навыки фотографирования и обработки цифровых фотографий с помощью компьютерных графических редакторов;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 значение фотографий «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характеризовать различные жанры художественной фотографии;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света как художественного средства в искусстве фотографии;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>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развивать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художественного наблюдения жизни, проявлять познавательный интерес и внимание к окружающему миру, к людям;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значение репортажного жанра, роли журналистов-фотографов в истории ХХ в. и современном мире;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BA47E8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навыки компьютерной обработки и преобразования фотографий.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об этапах в истории кино и его эволюции как искусства;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уметь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об экранных искусствах как монтаже композиционно построенных кадров;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видео в современной бытовой культуре;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начальные навыки практической работы по видеомонтажу на основе соответствующих компьютерных программ;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навык критического осмысления качества снятых роликов;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осваивать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создания компьютерной анимации в выбранной технике и в соответствующей компьютерной программе;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опыт совместной творческой коллективной работы по созданию анимационного фильма.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r w:rsidRPr="00BA47E8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знать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 создателе телевидения – русском инженере Владимире Зворыкине;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осознавать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роль телевидения в превращении мира в единое информационное пространство;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представление о многих направлениях деятельности и профессиях художника на телевидении;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применять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полученные знания и опыт творчества в работе школьного телевидения и студии мультимедиа;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образовательные задачи зрительской культуры и необходимость зрительских умений;</w:t>
      </w:r>
    </w:p>
    <w:p w:rsidR="00D06635" w:rsidRPr="00BA47E8" w:rsidRDefault="00BA47E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A47E8">
        <w:rPr>
          <w:rFonts w:ascii="Times New Roman" w:hAnsi="Times New Roman"/>
          <w:color w:val="000000"/>
          <w:sz w:val="28"/>
          <w:lang w:val="ru-RU"/>
        </w:rPr>
        <w:t>осознавать</w:t>
      </w:r>
      <w:proofErr w:type="gramEnd"/>
      <w:r w:rsidRPr="00BA47E8">
        <w:rPr>
          <w:rFonts w:ascii="Times New Roman" w:hAnsi="Times New Roman"/>
          <w:color w:val="000000"/>
          <w:sz w:val="28"/>
          <w:lang w:val="ru-RU"/>
        </w:rPr>
        <w:t xml:space="preserve">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D06635" w:rsidRPr="00BA47E8" w:rsidRDefault="00D06635">
      <w:pPr>
        <w:spacing w:after="0" w:line="264" w:lineRule="auto"/>
        <w:ind w:left="120"/>
        <w:jc w:val="both"/>
        <w:rPr>
          <w:lang w:val="ru-RU"/>
        </w:rPr>
      </w:pPr>
    </w:p>
    <w:p w:rsidR="00D06635" w:rsidRPr="00BA47E8" w:rsidRDefault="00D06635">
      <w:pPr>
        <w:rPr>
          <w:lang w:val="ru-RU"/>
        </w:rPr>
        <w:sectPr w:rsidR="00D06635" w:rsidRPr="00BA47E8">
          <w:pgSz w:w="11906" w:h="16383"/>
          <w:pgMar w:top="1134" w:right="850" w:bottom="1134" w:left="1701" w:header="720" w:footer="720" w:gutter="0"/>
          <w:cols w:space="720"/>
        </w:sectPr>
      </w:pPr>
    </w:p>
    <w:p w:rsidR="00D06635" w:rsidRPr="00BA47E8" w:rsidRDefault="00BA47E8">
      <w:pPr>
        <w:spacing w:after="0"/>
        <w:ind w:left="120"/>
        <w:rPr>
          <w:lang w:val="ru-RU"/>
        </w:rPr>
      </w:pPr>
      <w:bookmarkStart w:id="11" w:name="block-87805140"/>
      <w:bookmarkEnd w:id="8"/>
      <w:r w:rsidRPr="00BA47E8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:rsidR="00D06635" w:rsidRPr="00BA47E8" w:rsidRDefault="00BA47E8">
      <w:pPr>
        <w:spacing w:after="0"/>
        <w:ind w:left="120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D0663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06635" w:rsidRDefault="00592944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line="240" w:lineRule="auto"/>
            </w:pPr>
          </w:p>
        </w:tc>
      </w:tr>
    </w:tbl>
    <w:p w:rsidR="00BA47E8" w:rsidRDefault="00BA47E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6635" w:rsidRPr="00BA47E8" w:rsidRDefault="00BA47E8">
      <w:pPr>
        <w:spacing w:after="0"/>
        <w:ind w:left="120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D0663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Default="00414207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line="240" w:lineRule="auto"/>
            </w:pPr>
          </w:p>
        </w:tc>
      </w:tr>
    </w:tbl>
    <w:p w:rsidR="00D06635" w:rsidRDefault="00D06635">
      <w:pPr>
        <w:sectPr w:rsidR="00D066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6635" w:rsidRPr="00BA47E8" w:rsidRDefault="00BA47E8">
      <w:pPr>
        <w:spacing w:after="0"/>
        <w:ind w:left="120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D0663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 w:rsidP="00BA47E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 w:rsidP="00BA47E8">
            <w:pPr>
              <w:spacing w:line="240" w:lineRule="auto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Pr="00414207" w:rsidRDefault="00414207" w:rsidP="00BA47E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after="0" w:line="240" w:lineRule="auto"/>
              <w:ind w:left="135"/>
            </w:pPr>
          </w:p>
        </w:tc>
      </w:tr>
      <w:tr w:rsidR="00D066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 w:rsidP="00BA47E8">
            <w:pPr>
              <w:spacing w:after="0" w:line="240" w:lineRule="auto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41420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14207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BA47E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14207">
              <w:rPr>
                <w:rFonts w:ascii="Times New Roman" w:hAnsi="Times New Roman"/>
                <w:color w:val="000000"/>
                <w:sz w:val="24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06635" w:rsidRDefault="00D06635" w:rsidP="00BA47E8">
            <w:pPr>
              <w:spacing w:line="240" w:lineRule="auto"/>
            </w:pPr>
          </w:p>
        </w:tc>
      </w:tr>
    </w:tbl>
    <w:p w:rsidR="00D06635" w:rsidRDefault="00D06635">
      <w:pPr>
        <w:sectPr w:rsidR="00D066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6635" w:rsidRDefault="00BA47E8">
      <w:pPr>
        <w:spacing w:after="0"/>
        <w:ind w:left="120"/>
      </w:pPr>
      <w:bookmarkStart w:id="12" w:name="block-87805141"/>
      <w:bookmarkEnd w:id="1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D06635" w:rsidRDefault="00BA47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6206"/>
        <w:gridCol w:w="992"/>
        <w:gridCol w:w="1417"/>
        <w:gridCol w:w="1418"/>
        <w:gridCol w:w="1276"/>
        <w:gridCol w:w="1607"/>
      </w:tblGrid>
      <w:tr w:rsidR="00D06635" w:rsidTr="00F77C1D">
        <w:trPr>
          <w:trHeight w:val="144"/>
          <w:tblCellSpacing w:w="20" w:type="nil"/>
        </w:trPr>
        <w:tc>
          <w:tcPr>
            <w:tcW w:w="11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6635" w:rsidRDefault="00D06635">
            <w:pPr>
              <w:spacing w:after="0"/>
              <w:ind w:left="135"/>
            </w:pPr>
          </w:p>
        </w:tc>
        <w:tc>
          <w:tcPr>
            <w:tcW w:w="6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6635" w:rsidRDefault="00D06635">
            <w:pPr>
              <w:spacing w:after="0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Pr="00742CB8" w:rsidRDefault="00BA47E8">
            <w:pPr>
              <w:spacing w:after="0"/>
              <w:ind w:left="135"/>
              <w:rPr>
                <w:sz w:val="20"/>
              </w:rPr>
            </w:pPr>
            <w:proofErr w:type="spellStart"/>
            <w:r w:rsidRPr="00742CB8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742CB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42CB8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742CB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Pr="00270833" w:rsidRDefault="00BA47E8" w:rsidP="00270833">
            <w:pPr>
              <w:spacing w:after="0"/>
              <w:ind w:left="135"/>
              <w:jc w:val="center"/>
              <w:rPr>
                <w:sz w:val="18"/>
              </w:rPr>
            </w:pPr>
            <w:proofErr w:type="spellStart"/>
            <w:r w:rsidRPr="00270833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270833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270833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270833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270833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270833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270833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  <w:tc>
          <w:tcPr>
            <w:tcW w:w="62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BA47E8" w:rsidP="00742CB8">
            <w:pPr>
              <w:spacing w:after="0"/>
              <w:ind w:left="135"/>
              <w:jc w:val="center"/>
            </w:pPr>
            <w:proofErr w:type="spellStart"/>
            <w:r w:rsidRPr="00742CB8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D06635" w:rsidRPr="00742CB8" w:rsidRDefault="00D06635" w:rsidP="00742CB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BA47E8" w:rsidP="00742CB8">
            <w:pPr>
              <w:spacing w:after="0"/>
              <w:ind w:left="135"/>
              <w:jc w:val="center"/>
            </w:pPr>
            <w:proofErr w:type="spellStart"/>
            <w:r w:rsidRPr="00742CB8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742CB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42CB8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  <w:p w:rsidR="00D06635" w:rsidRPr="00742CB8" w:rsidRDefault="00D06635" w:rsidP="00742CB8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BA47E8" w:rsidP="00742CB8">
            <w:pPr>
              <w:spacing w:after="0"/>
              <w:ind w:left="135"/>
              <w:jc w:val="center"/>
            </w:pPr>
            <w:proofErr w:type="spellStart"/>
            <w:r w:rsidRPr="00742CB8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742CB8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742CB8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  <w:p w:rsidR="00D06635" w:rsidRPr="00742CB8" w:rsidRDefault="00D06635" w:rsidP="00742CB8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  <w:tc>
          <w:tcPr>
            <w:tcW w:w="16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  <w:p w:rsidR="00F77C1D" w:rsidRPr="00BA47E8" w:rsidRDefault="00F77C1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206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Default="00F77C1D" w:rsidP="00742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742CB8" w:rsidRDefault="00742CB8" w:rsidP="00742CB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883" w:type="dxa"/>
            <w:gridSpan w:val="2"/>
            <w:tcMar>
              <w:top w:w="50" w:type="dxa"/>
              <w:left w:w="100" w:type="dxa"/>
            </w:tcMar>
            <w:vAlign w:val="center"/>
          </w:tcPr>
          <w:p w:rsidR="00D06635" w:rsidRDefault="00D06635"/>
        </w:tc>
      </w:tr>
    </w:tbl>
    <w:p w:rsidR="00D06635" w:rsidRDefault="00D06635">
      <w:pPr>
        <w:sectPr w:rsidR="00D066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6635" w:rsidRDefault="00BA47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2"/>
        <w:gridCol w:w="6004"/>
        <w:gridCol w:w="992"/>
        <w:gridCol w:w="1418"/>
        <w:gridCol w:w="1134"/>
        <w:gridCol w:w="1276"/>
        <w:gridCol w:w="1912"/>
      </w:tblGrid>
      <w:tr w:rsidR="00D06635" w:rsidTr="00F77C1D">
        <w:trPr>
          <w:trHeight w:val="144"/>
          <w:tblCellSpacing w:w="20" w:type="nil"/>
        </w:trPr>
        <w:tc>
          <w:tcPr>
            <w:tcW w:w="10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Pr="00F77C1D" w:rsidRDefault="00BA47E8" w:rsidP="00F77C1D">
            <w:pPr>
              <w:spacing w:after="0"/>
              <w:ind w:left="135"/>
              <w:jc w:val="center"/>
              <w:rPr>
                <w:sz w:val="20"/>
              </w:rPr>
            </w:pPr>
            <w:r w:rsidRPr="00F77C1D">
              <w:rPr>
                <w:rFonts w:ascii="Times New Roman" w:hAnsi="Times New Roman"/>
                <w:b/>
                <w:color w:val="000000"/>
              </w:rPr>
              <w:t>№ п/п</w:t>
            </w:r>
          </w:p>
          <w:p w:rsidR="00D06635" w:rsidRDefault="00D06635">
            <w:pPr>
              <w:spacing w:after="0"/>
              <w:ind w:left="135"/>
            </w:pPr>
          </w:p>
        </w:tc>
        <w:tc>
          <w:tcPr>
            <w:tcW w:w="6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F77C1D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D06635" w:rsidRDefault="00D06635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D06635" w:rsidRPr="00F77C1D" w:rsidRDefault="00BA47E8" w:rsidP="00F77C1D">
            <w:pPr>
              <w:spacing w:after="0"/>
              <w:jc w:val="center"/>
            </w:pP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F77C1D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Pr="00F77C1D" w:rsidRDefault="00BA47E8" w:rsidP="00F77C1D">
            <w:pPr>
              <w:spacing w:after="0"/>
              <w:ind w:left="135"/>
              <w:jc w:val="center"/>
            </w:pP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F77C1D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</w:p>
          <w:p w:rsidR="00D06635" w:rsidRPr="00F77C1D" w:rsidRDefault="00D06635" w:rsidP="00F77C1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Pr="00F77C1D" w:rsidRDefault="00BA47E8" w:rsidP="00F77C1D">
            <w:pPr>
              <w:spacing w:after="0"/>
              <w:ind w:left="135"/>
              <w:jc w:val="center"/>
              <w:rPr>
                <w:sz w:val="18"/>
              </w:rPr>
            </w:pPr>
            <w:proofErr w:type="spellStart"/>
            <w:r w:rsidRPr="00F77C1D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F77C1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F77C1D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F77C1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F77C1D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F77C1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F77C1D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  <w:tc>
          <w:tcPr>
            <w:tcW w:w="60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BA47E8" w:rsidP="00F77C1D">
            <w:pPr>
              <w:spacing w:after="0"/>
              <w:ind w:left="135"/>
              <w:jc w:val="center"/>
            </w:pP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D06635" w:rsidRPr="00F77C1D" w:rsidRDefault="00D06635" w:rsidP="00F77C1D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BA47E8" w:rsidP="00F77C1D">
            <w:pPr>
              <w:spacing w:after="0"/>
              <w:ind w:left="135"/>
              <w:jc w:val="center"/>
            </w:pP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F77C1D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  <w:p w:rsidR="00D06635" w:rsidRPr="00F77C1D" w:rsidRDefault="00D06635" w:rsidP="00F77C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BA47E8" w:rsidP="00F77C1D">
            <w:pPr>
              <w:spacing w:after="0"/>
              <w:ind w:left="135"/>
              <w:jc w:val="center"/>
            </w:pP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F77C1D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F77C1D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</w:p>
          <w:p w:rsidR="00D06635" w:rsidRPr="00F77C1D" w:rsidRDefault="00D06635" w:rsidP="00F77C1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Pr="00F77C1D" w:rsidRDefault="00D06635" w:rsidP="00F77C1D">
            <w:pPr>
              <w:jc w:val="center"/>
            </w:pPr>
          </w:p>
        </w:tc>
        <w:tc>
          <w:tcPr>
            <w:tcW w:w="19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  <w:p w:rsidR="00F77C1D" w:rsidRPr="00BA47E8" w:rsidRDefault="00F77C1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04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F77C1D" w:rsidRDefault="00F77C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920627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F77C1D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Default="00F77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9206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92944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188" w:type="dxa"/>
            <w:gridSpan w:val="2"/>
            <w:tcMar>
              <w:top w:w="50" w:type="dxa"/>
              <w:left w:w="100" w:type="dxa"/>
            </w:tcMar>
            <w:vAlign w:val="center"/>
          </w:tcPr>
          <w:p w:rsidR="00D06635" w:rsidRDefault="00D06635"/>
        </w:tc>
      </w:tr>
    </w:tbl>
    <w:p w:rsidR="00D06635" w:rsidRDefault="00D06635">
      <w:pPr>
        <w:sectPr w:rsidR="00D066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6635" w:rsidRDefault="00BA47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5931"/>
        <w:gridCol w:w="993"/>
        <w:gridCol w:w="1417"/>
        <w:gridCol w:w="1418"/>
        <w:gridCol w:w="1275"/>
        <w:gridCol w:w="1694"/>
      </w:tblGrid>
      <w:tr w:rsidR="00D06635" w:rsidTr="00592944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6635" w:rsidRDefault="00D06635">
            <w:pPr>
              <w:spacing w:after="0"/>
              <w:ind w:left="135"/>
            </w:pPr>
          </w:p>
        </w:tc>
        <w:tc>
          <w:tcPr>
            <w:tcW w:w="59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Default="00BA47E8" w:rsidP="00592944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D06635" w:rsidRDefault="00D06635">
            <w:pPr>
              <w:spacing w:after="0"/>
              <w:ind w:left="135"/>
            </w:pPr>
          </w:p>
        </w:tc>
        <w:tc>
          <w:tcPr>
            <w:tcW w:w="3828" w:type="dxa"/>
            <w:gridSpan w:val="3"/>
            <w:tcMar>
              <w:top w:w="50" w:type="dxa"/>
              <w:left w:w="100" w:type="dxa"/>
            </w:tcMar>
            <w:vAlign w:val="center"/>
          </w:tcPr>
          <w:p w:rsidR="00D06635" w:rsidRPr="00592944" w:rsidRDefault="00BA47E8" w:rsidP="00592944">
            <w:pPr>
              <w:spacing w:after="0"/>
              <w:jc w:val="center"/>
            </w:pP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2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Pr="00592944" w:rsidRDefault="00BA47E8">
            <w:pPr>
              <w:spacing w:after="0"/>
              <w:ind w:left="135"/>
            </w:pP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6635" w:rsidRPr="00592944" w:rsidRDefault="00D06635">
            <w:pPr>
              <w:spacing w:after="0"/>
              <w:ind w:left="135"/>
            </w:pPr>
          </w:p>
        </w:tc>
        <w:tc>
          <w:tcPr>
            <w:tcW w:w="1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635" w:rsidRPr="00592944" w:rsidRDefault="00BA47E8" w:rsidP="00592944">
            <w:pPr>
              <w:spacing w:after="0"/>
              <w:ind w:left="135"/>
              <w:jc w:val="center"/>
              <w:rPr>
                <w:sz w:val="18"/>
              </w:rPr>
            </w:pPr>
            <w:proofErr w:type="spellStart"/>
            <w:r w:rsidRPr="00592944">
              <w:rPr>
                <w:rFonts w:ascii="Times New Roman" w:hAnsi="Times New Roman"/>
                <w:b/>
                <w:color w:val="000000"/>
                <w:sz w:val="20"/>
              </w:rPr>
              <w:t>Электронные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592944">
              <w:rPr>
                <w:rFonts w:ascii="Times New Roman" w:hAnsi="Times New Roman"/>
                <w:b/>
                <w:color w:val="000000"/>
                <w:sz w:val="20"/>
              </w:rPr>
              <w:t>цифровые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592944">
              <w:rPr>
                <w:rFonts w:ascii="Times New Roman" w:hAnsi="Times New Roman"/>
                <w:b/>
                <w:color w:val="000000"/>
                <w:sz w:val="20"/>
              </w:rPr>
              <w:t>образовательные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592944">
              <w:rPr>
                <w:rFonts w:ascii="Times New Roman" w:hAnsi="Times New Roman"/>
                <w:b/>
                <w:color w:val="000000"/>
                <w:sz w:val="20"/>
              </w:rPr>
              <w:t>ресурсы</w:t>
            </w:r>
            <w:proofErr w:type="spellEnd"/>
          </w:p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  <w:tc>
          <w:tcPr>
            <w:tcW w:w="59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BA47E8">
            <w:pPr>
              <w:spacing w:after="0"/>
              <w:ind w:left="135"/>
            </w:pP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6635" w:rsidRPr="00592944" w:rsidRDefault="00D06635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BA47E8">
            <w:pPr>
              <w:spacing w:after="0"/>
              <w:ind w:left="135"/>
            </w:pP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6635" w:rsidRPr="00592944" w:rsidRDefault="00D06635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BA47E8">
            <w:pPr>
              <w:spacing w:after="0"/>
              <w:ind w:left="135"/>
            </w:pP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944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59294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D06635" w:rsidRPr="00592944" w:rsidRDefault="00D06635">
            <w:pPr>
              <w:spacing w:after="0"/>
              <w:ind w:left="135"/>
            </w:pPr>
          </w:p>
        </w:tc>
        <w:tc>
          <w:tcPr>
            <w:tcW w:w="12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Pr="00592944" w:rsidRDefault="00D06635"/>
        </w:tc>
        <w:tc>
          <w:tcPr>
            <w:tcW w:w="1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635" w:rsidRDefault="00D06635"/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  <w:p w:rsidR="00592944" w:rsidRPr="00BA47E8" w:rsidRDefault="0059294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  <w:p w:rsidR="00592944" w:rsidRDefault="00592944">
            <w:pPr>
              <w:spacing w:after="0"/>
              <w:ind w:left="135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931" w:type="dxa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Pr="00592944" w:rsidRDefault="005929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06635" w:rsidRDefault="00D06635">
            <w:pPr>
              <w:spacing w:after="0"/>
              <w:ind w:left="135"/>
            </w:pPr>
          </w:p>
        </w:tc>
      </w:tr>
      <w:tr w:rsidR="00D06635" w:rsidTr="00592944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D06635" w:rsidRPr="00BA47E8" w:rsidRDefault="00BA47E8">
            <w:pPr>
              <w:spacing w:after="0"/>
              <w:ind w:left="135"/>
              <w:rPr>
                <w:lang w:val="ru-RU"/>
              </w:rPr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 w:rsidRPr="00BA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6635" w:rsidRDefault="00BA47E8" w:rsidP="005929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9294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06635" w:rsidRDefault="00BA4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92944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69" w:type="dxa"/>
            <w:gridSpan w:val="2"/>
            <w:tcMar>
              <w:top w:w="50" w:type="dxa"/>
              <w:left w:w="100" w:type="dxa"/>
            </w:tcMar>
            <w:vAlign w:val="center"/>
          </w:tcPr>
          <w:p w:rsidR="00D06635" w:rsidRDefault="00D06635"/>
        </w:tc>
      </w:tr>
    </w:tbl>
    <w:p w:rsidR="00D06635" w:rsidRDefault="00D06635">
      <w:pPr>
        <w:sectPr w:rsidR="00D066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6635" w:rsidRPr="00270833" w:rsidRDefault="00BA47E8">
      <w:pPr>
        <w:spacing w:after="0"/>
        <w:ind w:left="120"/>
        <w:rPr>
          <w:lang w:val="ru-RU"/>
        </w:rPr>
      </w:pPr>
      <w:bookmarkStart w:id="13" w:name="block-87805144"/>
      <w:bookmarkEnd w:id="12"/>
      <w:r w:rsidRPr="0027083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D06635" w:rsidRDefault="00BA47E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A47E8" w:rsidRPr="00BA47E8" w:rsidRDefault="00BA47E8" w:rsidP="00BA47E8">
      <w:pPr>
        <w:pStyle w:val="ae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Изобразительное искусство: 5-й класс: учебник, 5 класс/ Горяева Н. А., Островская О. В.; под ред. </w:t>
      </w:r>
      <w:proofErr w:type="spellStart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Неменского</w:t>
      </w:r>
      <w:proofErr w:type="spellEnd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Б. М</w:t>
      </w:r>
      <w:bookmarkStart w:id="14" w:name="_GoBack"/>
      <w:bookmarkEnd w:id="14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., Акционерное общество «Издательство «Просвещение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».</w:t>
      </w:r>
    </w:p>
    <w:p w:rsidR="00BA47E8" w:rsidRDefault="00BA47E8" w:rsidP="00BA47E8">
      <w:pPr>
        <w:pStyle w:val="ae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Изобразительное искусство: 6-й класс: учебник, 6 класс/ </w:t>
      </w:r>
      <w:proofErr w:type="spellStart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Неменская</w:t>
      </w:r>
      <w:proofErr w:type="spellEnd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Л. А.; под ред. </w:t>
      </w:r>
      <w:proofErr w:type="spellStart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Неменского</w:t>
      </w:r>
      <w:proofErr w:type="spellEnd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Б. М., Акционерное общество «Издательство «Просвещение»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BA47E8" w:rsidRPr="00BA47E8" w:rsidRDefault="00BA47E8" w:rsidP="00BA47E8">
      <w:pPr>
        <w:pStyle w:val="ae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Изобразительное искусство: 7-й класс: учебник, 7 класс/ Питерских А. С., Гуров Г. Е.; под ред. </w:t>
      </w:r>
      <w:proofErr w:type="spellStart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Неменского</w:t>
      </w:r>
      <w:proofErr w:type="spellEnd"/>
      <w:r w:rsidRPr="00BA47E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Б. М., Акционерное общество «Издательство «Просвещение»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D06635" w:rsidRPr="00BA47E8" w:rsidRDefault="00D06635">
      <w:pPr>
        <w:spacing w:after="0" w:line="480" w:lineRule="auto"/>
        <w:ind w:left="120"/>
        <w:rPr>
          <w:lang w:val="ru-RU"/>
        </w:rPr>
      </w:pPr>
    </w:p>
    <w:p w:rsidR="00D06635" w:rsidRPr="00BA47E8" w:rsidRDefault="00BA47E8">
      <w:pPr>
        <w:spacing w:after="0" w:line="480" w:lineRule="auto"/>
        <w:ind w:left="120"/>
        <w:rPr>
          <w:lang w:val="ru-RU"/>
        </w:r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06635" w:rsidRPr="00BA47E8" w:rsidRDefault="00BA47E8" w:rsidP="00592944">
      <w:pPr>
        <w:spacing w:after="0" w:line="480" w:lineRule="auto"/>
        <w:ind w:left="120"/>
        <w:rPr>
          <w:lang w:val="ru-RU"/>
        </w:rPr>
        <w:sectPr w:rsidR="00D06635" w:rsidRPr="00BA47E8">
          <w:pgSz w:w="11906" w:h="16383"/>
          <w:pgMar w:top="1134" w:right="850" w:bottom="1134" w:left="1701" w:header="720" w:footer="720" w:gutter="0"/>
          <w:cols w:space="720"/>
        </w:sectPr>
      </w:pPr>
      <w:r w:rsidRPr="00BA47E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3"/>
    <w:p w:rsidR="00BA47E8" w:rsidRPr="00BA47E8" w:rsidRDefault="00BA47E8">
      <w:pPr>
        <w:rPr>
          <w:lang w:val="ru-RU"/>
        </w:rPr>
      </w:pPr>
    </w:p>
    <w:sectPr w:rsidR="00BA47E8" w:rsidRPr="00BA47E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87707"/>
    <w:multiLevelType w:val="multilevel"/>
    <w:tmpl w:val="13D2BA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A739A3"/>
    <w:multiLevelType w:val="multilevel"/>
    <w:tmpl w:val="AA1A3B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DF64DF"/>
    <w:multiLevelType w:val="multilevel"/>
    <w:tmpl w:val="2B407F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E356C93"/>
    <w:multiLevelType w:val="multilevel"/>
    <w:tmpl w:val="07C8D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3D685A"/>
    <w:multiLevelType w:val="multilevel"/>
    <w:tmpl w:val="3782C1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0259C2"/>
    <w:multiLevelType w:val="hybridMultilevel"/>
    <w:tmpl w:val="C900BA66"/>
    <w:lvl w:ilvl="0" w:tplc="C3E6F02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6BE03527"/>
    <w:multiLevelType w:val="multilevel"/>
    <w:tmpl w:val="C6D468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F790859"/>
    <w:multiLevelType w:val="multilevel"/>
    <w:tmpl w:val="CBB44A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06635"/>
    <w:rsid w:val="00270833"/>
    <w:rsid w:val="00414207"/>
    <w:rsid w:val="00592944"/>
    <w:rsid w:val="00742CB8"/>
    <w:rsid w:val="00920627"/>
    <w:rsid w:val="00BA47E8"/>
    <w:rsid w:val="00D06635"/>
    <w:rsid w:val="00DB44F8"/>
    <w:rsid w:val="00F7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029DA6-B7E1-46EC-BBD1-C2F4E682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BA47E8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742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42C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53</Pages>
  <Words>13140</Words>
  <Characters>74898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2026-09-09T13:30:00Z</cp:lastPrinted>
  <dcterms:created xsi:type="dcterms:W3CDTF">2026-09-04T10:46:00Z</dcterms:created>
  <dcterms:modified xsi:type="dcterms:W3CDTF">2026-09-09T13:31:00Z</dcterms:modified>
</cp:coreProperties>
</file>